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46" w:rsidRDefault="00FA4D63">
      <w:pPr>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Growth curve protocol for </w:t>
      </w:r>
      <w:r>
        <w:rPr>
          <w:rFonts w:ascii="Times New Roman" w:eastAsia="Times New Roman" w:hAnsi="Times New Roman" w:cs="Times New Roman"/>
          <w:b/>
          <w:i/>
          <w:sz w:val="28"/>
          <w:szCs w:val="28"/>
        </w:rPr>
        <w:t>Chlorella vulgaris</w:t>
      </w:r>
      <w:r>
        <w:rPr>
          <w:rFonts w:ascii="Times New Roman" w:eastAsia="Times New Roman" w:hAnsi="Times New Roman" w:cs="Times New Roman"/>
          <w:b/>
          <w:sz w:val="28"/>
          <w:szCs w:val="28"/>
        </w:rPr>
        <w:t xml:space="preserve"> and </w:t>
      </w:r>
      <w:r>
        <w:rPr>
          <w:rFonts w:ascii="Times New Roman" w:eastAsia="Times New Roman" w:hAnsi="Times New Roman" w:cs="Times New Roman"/>
          <w:b/>
          <w:i/>
          <w:sz w:val="28"/>
          <w:szCs w:val="28"/>
        </w:rPr>
        <w:t>Synechococcus elongatus PCC7942</w:t>
      </w:r>
    </w:p>
    <w:p w:rsidR="00D37746" w:rsidRDefault="00D37746">
      <w:pPr>
        <w:jc w:val="both"/>
        <w:rPr>
          <w:rFonts w:ascii="Times New Roman" w:eastAsia="Times New Roman" w:hAnsi="Times New Roman" w:cs="Times New Roman"/>
          <w:b/>
          <w:sz w:val="28"/>
          <w:szCs w:val="28"/>
        </w:rPr>
      </w:pPr>
    </w:p>
    <w:p w:rsidR="00D37746" w:rsidRDefault="00FA4D6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Description</w:t>
      </w:r>
    </w:p>
    <w:p w:rsidR="00D37746" w:rsidRDefault="00FA4D63">
      <w:pPr>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investigate the </w:t>
      </w:r>
      <w:r w:rsidR="005B3E65">
        <w:rPr>
          <w:rFonts w:ascii="Times New Roman" w:eastAsia="Times New Roman" w:hAnsi="Times New Roman" w:cs="Times New Roman"/>
          <w:sz w:val="28"/>
          <w:szCs w:val="28"/>
        </w:rPr>
        <w:t>optimal</w:t>
      </w:r>
      <w:r>
        <w:rPr>
          <w:rFonts w:ascii="Times New Roman" w:eastAsia="Times New Roman" w:hAnsi="Times New Roman" w:cs="Times New Roman"/>
          <w:sz w:val="28"/>
          <w:szCs w:val="28"/>
        </w:rPr>
        <w:t xml:space="preserve"> time to co-culture our modified E.coli and </w:t>
      </w:r>
      <w:r>
        <w:rPr>
          <w:rFonts w:ascii="Times New Roman" w:eastAsia="Times New Roman" w:hAnsi="Times New Roman" w:cs="Times New Roman"/>
          <w:i/>
          <w:sz w:val="28"/>
          <w:szCs w:val="28"/>
        </w:rPr>
        <w:t>Chlorella vulgaris</w:t>
      </w:r>
      <w:r w:rsidR="005B3E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evaluate growth of </w:t>
      </w:r>
      <w:r>
        <w:rPr>
          <w:rFonts w:ascii="Times New Roman" w:eastAsia="Times New Roman" w:hAnsi="Times New Roman" w:cs="Times New Roman"/>
          <w:i/>
          <w:sz w:val="28"/>
          <w:szCs w:val="28"/>
        </w:rPr>
        <w:t>Chlorella vulgaris</w:t>
      </w:r>
      <w:r>
        <w:rPr>
          <w:rFonts w:ascii="Times New Roman" w:eastAsia="Times New Roman" w:hAnsi="Times New Roman" w:cs="Times New Roman"/>
          <w:sz w:val="28"/>
          <w:szCs w:val="28"/>
        </w:rPr>
        <w:t xml:space="preserve"> before Nile Red staining for oil determination in microalgal cells, we will measure the OD value at 680nm by using </w:t>
      </w:r>
      <w:r w:rsidR="005B3E65">
        <w:rPr>
          <w:rFonts w:ascii="Times New Roman" w:eastAsia="Times New Roman" w:hAnsi="Times New Roman" w:cs="Times New Roman"/>
          <w:sz w:val="28"/>
          <w:szCs w:val="28"/>
        </w:rPr>
        <w:t xml:space="preserve">the spectrophotometer </w:t>
      </w:r>
      <w:r>
        <w:rPr>
          <w:rFonts w:ascii="Times New Roman" w:eastAsia="Times New Roman" w:hAnsi="Times New Roman" w:cs="Times New Roman"/>
          <w:sz w:val="28"/>
          <w:szCs w:val="28"/>
        </w:rPr>
        <w:t xml:space="preserve">and </w:t>
      </w:r>
      <w:r w:rsidR="005B3E65">
        <w:rPr>
          <w:rFonts w:ascii="Times New Roman" w:eastAsia="Times New Roman" w:hAnsi="Times New Roman" w:cs="Times New Roman"/>
          <w:sz w:val="28"/>
          <w:szCs w:val="28"/>
        </w:rPr>
        <w:t>analyze the growth curve in R.</w:t>
      </w:r>
    </w:p>
    <w:p w:rsidR="00D37746" w:rsidRDefault="00FA4D63">
      <w:pPr>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we encountered some </w:t>
      </w:r>
      <w:r w:rsidR="005B3E65">
        <w:rPr>
          <w:rFonts w:ascii="Times New Roman" w:eastAsia="Times New Roman" w:hAnsi="Times New Roman" w:cs="Times New Roman"/>
          <w:sz w:val="28"/>
          <w:szCs w:val="28"/>
        </w:rPr>
        <w:t>difficulties</w:t>
      </w:r>
      <w:r>
        <w:rPr>
          <w:rFonts w:ascii="Times New Roman" w:eastAsia="Times New Roman" w:hAnsi="Times New Roman" w:cs="Times New Roman"/>
          <w:sz w:val="28"/>
          <w:szCs w:val="28"/>
        </w:rPr>
        <w:t xml:space="preserve"> such as irregular measur</w:t>
      </w:r>
      <w:r w:rsidR="005B3E65">
        <w:rPr>
          <w:rFonts w:ascii="Times New Roman" w:eastAsia="Times New Roman" w:hAnsi="Times New Roman" w:cs="Times New Roman"/>
          <w:sz w:val="28"/>
          <w:szCs w:val="28"/>
        </w:rPr>
        <w:t xml:space="preserve">ement time and personal errors. Thus, </w:t>
      </w:r>
      <w:r>
        <w:rPr>
          <w:rFonts w:ascii="Times New Roman" w:eastAsia="Times New Roman" w:hAnsi="Times New Roman" w:cs="Times New Roman"/>
          <w:sz w:val="28"/>
          <w:szCs w:val="28"/>
        </w:rPr>
        <w:t>we decided to search for better measurement method. Later, we borrowed a photo-bioreactor from Professor</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Ya Tang Yang, Department of Electrical Engineering, National Tsing Hua University, and used it to measure OD value for more precise </w:t>
      </w:r>
      <w:r w:rsidR="005B3E65">
        <w:rPr>
          <w:rFonts w:ascii="Times New Roman" w:eastAsia="Times New Roman" w:hAnsi="Times New Roman" w:cs="Times New Roman"/>
          <w:sz w:val="28"/>
          <w:szCs w:val="28"/>
        </w:rPr>
        <w:t xml:space="preserve">bacterial </w:t>
      </w:r>
      <w:r>
        <w:rPr>
          <w:rFonts w:ascii="Times New Roman" w:eastAsia="Times New Roman" w:hAnsi="Times New Roman" w:cs="Times New Roman"/>
          <w:sz w:val="28"/>
          <w:szCs w:val="28"/>
        </w:rPr>
        <w:t>growth curves.</w:t>
      </w:r>
    </w:p>
    <w:p w:rsidR="00D37746" w:rsidRDefault="00D37746">
      <w:pPr>
        <w:jc w:val="both"/>
        <w:rPr>
          <w:rFonts w:ascii="Times New Roman" w:eastAsia="Times New Roman" w:hAnsi="Times New Roman" w:cs="Times New Roman"/>
          <w:sz w:val="28"/>
          <w:szCs w:val="28"/>
        </w:rPr>
      </w:pPr>
    </w:p>
    <w:p w:rsidR="00D37746" w:rsidRDefault="00FA4D6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Manual Measurement</w:t>
      </w:r>
    </w:p>
    <w:p w:rsidR="00D37746" w:rsidRDefault="00FA4D6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words are the instruction of how we measured the OD value of two kinds of microalgae manually.</w:t>
      </w:r>
    </w:p>
    <w:p w:rsidR="00D37746" w:rsidRDefault="00FA4D63">
      <w:pPr>
        <w:jc w:val="both"/>
        <w:rPr>
          <w:rFonts w:ascii="Times New Roman" w:eastAsia="Times New Roman" w:hAnsi="Times New Roman" w:cs="Times New Roman"/>
          <w:sz w:val="28"/>
          <w:szCs w:val="28"/>
        </w:rPr>
      </w:pPr>
      <w:bookmarkStart w:id="0" w:name="_sq8wz5blcpox" w:colFirst="0" w:colLast="0"/>
      <w:bookmarkEnd w:id="0"/>
      <w:r>
        <w:rPr>
          <w:rFonts w:ascii="Times New Roman" w:eastAsia="Times New Roman" w:hAnsi="Times New Roman" w:cs="Times New Roman"/>
          <w:sz w:val="28"/>
          <w:szCs w:val="28"/>
        </w:rPr>
        <w:t xml:space="preserve"> </w:t>
      </w:r>
    </w:p>
    <w:p w:rsidR="00D37746" w:rsidRDefault="00FA4D63">
      <w:pPr>
        <w:jc w:val="both"/>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t>Materials</w:t>
      </w:r>
    </w:p>
    <w:p w:rsidR="00D37746" w:rsidRDefault="00FA4D6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liter of BG-11</w:t>
      </w:r>
    </w:p>
    <w:p w:rsidR="00D37746" w:rsidRDefault="00FA4D6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Axenic culture of </w:t>
      </w:r>
      <w:r>
        <w:rPr>
          <w:rFonts w:ascii="Times New Roman" w:eastAsia="Times New Roman" w:hAnsi="Times New Roman" w:cs="Times New Roman"/>
          <w:i/>
          <w:sz w:val="28"/>
          <w:szCs w:val="28"/>
        </w:rPr>
        <w:t>Chlorella vulgaris</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Synechococcus elongatus</w:t>
      </w:r>
      <w:r>
        <w:rPr>
          <w:rFonts w:ascii="Times New Roman" w:eastAsia="Times New Roman" w:hAnsi="Times New Roman" w:cs="Times New Roman"/>
          <w:sz w:val="28"/>
          <w:szCs w:val="28"/>
        </w:rPr>
        <w:t xml:space="preserve"> PCC7942 in both sterile (autoclaved) 250 mL Erlenmeyer flasks/ 25 mL Petri Dish.</w:t>
      </w:r>
    </w:p>
    <w:p w:rsidR="00D37746" w:rsidRDefault="00FA4D6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Spectrophotometer.</w:t>
      </w:r>
    </w:p>
    <w:p w:rsidR="00D37746" w:rsidRDefault="00D37746">
      <w:pPr>
        <w:jc w:val="both"/>
        <w:rPr>
          <w:rFonts w:ascii="Times New Roman" w:eastAsia="Times New Roman" w:hAnsi="Times New Roman" w:cs="Times New Roman"/>
          <w:b/>
          <w:sz w:val="28"/>
          <w:szCs w:val="28"/>
        </w:rPr>
      </w:pPr>
    </w:p>
    <w:p w:rsidR="00D37746" w:rsidRDefault="00FA4D6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Preparation</w:t>
      </w:r>
    </w:p>
    <w:p w:rsidR="00D37746" w:rsidRDefault="00FA4D63">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w:t>
      </w:r>
      <w:r w:rsidR="005B3E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heat BG-11 medium from the refrigerator in heat bath, and take both plates which we cultured </w:t>
      </w:r>
      <w:r>
        <w:rPr>
          <w:rFonts w:ascii="Times New Roman" w:eastAsia="Times New Roman" w:hAnsi="Times New Roman" w:cs="Times New Roman"/>
          <w:i/>
          <w:sz w:val="28"/>
          <w:szCs w:val="28"/>
        </w:rPr>
        <w:t>Chlorella vulgaris</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 xml:space="preserve">Synechococcus elongatus </w:t>
      </w:r>
      <w:r>
        <w:rPr>
          <w:rFonts w:ascii="Times New Roman" w:eastAsia="Times New Roman" w:hAnsi="Times New Roman" w:cs="Times New Roman"/>
          <w:sz w:val="28"/>
          <w:szCs w:val="28"/>
        </w:rPr>
        <w:t>PCC7942</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from the incubator </w:t>
      </w:r>
      <w:r w:rsidR="005B3E65">
        <w:rPr>
          <w:rFonts w:ascii="Times New Roman" w:eastAsia="Times New Roman" w:hAnsi="Times New Roman" w:cs="Times New Roman"/>
          <w:sz w:val="28"/>
          <w:szCs w:val="28"/>
        </w:rPr>
        <w:t>to measure the</w:t>
      </w:r>
      <w:r>
        <w:rPr>
          <w:rFonts w:ascii="Times New Roman" w:eastAsia="Times New Roman" w:hAnsi="Times New Roman" w:cs="Times New Roman"/>
          <w:sz w:val="28"/>
          <w:szCs w:val="28"/>
        </w:rPr>
        <w:t xml:space="preserve"> OD value.</w:t>
      </w:r>
    </w:p>
    <w:p w:rsidR="00D37746" w:rsidRDefault="00FA4D63">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procedures were conducted in a laminar flow hood.</w:t>
      </w:r>
    </w:p>
    <w:p w:rsidR="00D37746" w:rsidRDefault="00FA4D63">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each measurement, take 150 μL of BG-11 medium, </w:t>
      </w:r>
      <w:r>
        <w:rPr>
          <w:rFonts w:ascii="Times New Roman" w:eastAsia="Times New Roman" w:hAnsi="Times New Roman" w:cs="Times New Roman"/>
          <w:i/>
          <w:sz w:val="28"/>
          <w:szCs w:val="28"/>
        </w:rPr>
        <w:t>Chlorella vulgaris</w:t>
      </w:r>
      <w:r>
        <w:rPr>
          <w:rFonts w:ascii="Times New Roman" w:eastAsia="Times New Roman" w:hAnsi="Times New Roman" w:cs="Times New Roman"/>
          <w:sz w:val="28"/>
          <w:szCs w:val="28"/>
        </w:rPr>
        <w:t xml:space="preserve"> 10x dilutions with BG-11 medium, and </w:t>
      </w:r>
      <w:r>
        <w:rPr>
          <w:rFonts w:ascii="Times New Roman" w:eastAsia="Times New Roman" w:hAnsi="Times New Roman" w:cs="Times New Roman"/>
          <w:i/>
          <w:sz w:val="28"/>
          <w:szCs w:val="28"/>
        </w:rPr>
        <w:t xml:space="preserve">Synechococcus elongatus </w:t>
      </w:r>
      <w:r>
        <w:rPr>
          <w:rFonts w:ascii="Times New Roman" w:eastAsia="Times New Roman" w:hAnsi="Times New Roman" w:cs="Times New Roman"/>
          <w:sz w:val="28"/>
          <w:szCs w:val="28"/>
        </w:rPr>
        <w:t>PCC7942 10x dilutions with BG-11 medium onto 96-well microplate.</w:t>
      </w:r>
    </w:p>
    <w:p w:rsidR="00D37746" w:rsidRDefault="00FA4D63">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Conduct the measurement among the three replicates.</w:t>
      </w:r>
    </w:p>
    <w:p w:rsidR="00D37746" w:rsidRDefault="00D37746">
      <w:pPr>
        <w:jc w:val="both"/>
        <w:rPr>
          <w:rFonts w:ascii="Times New Roman" w:eastAsia="Times New Roman" w:hAnsi="Times New Roman" w:cs="Times New Roman"/>
          <w:b/>
          <w:sz w:val="28"/>
          <w:szCs w:val="28"/>
        </w:rPr>
      </w:pPr>
    </w:p>
    <w:p w:rsidR="00D37746" w:rsidRDefault="00FA4D6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Measurement</w:t>
      </w:r>
    </w:p>
    <w:p w:rsidR="00D37746" w:rsidRDefault="005B3E65">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Before measurement, pipette</w:t>
      </w:r>
      <w:r w:rsidR="00FA4D63">
        <w:rPr>
          <w:rFonts w:ascii="Times New Roman" w:eastAsia="Times New Roman" w:hAnsi="Times New Roman" w:cs="Times New Roman"/>
          <w:sz w:val="28"/>
          <w:szCs w:val="28"/>
        </w:rPr>
        <w:t xml:space="preserve"> the solution of </w:t>
      </w:r>
      <w:r w:rsidR="00FA4D63">
        <w:rPr>
          <w:rFonts w:ascii="Times New Roman" w:eastAsia="Times New Roman" w:hAnsi="Times New Roman" w:cs="Times New Roman"/>
          <w:i/>
          <w:sz w:val="28"/>
          <w:szCs w:val="28"/>
        </w:rPr>
        <w:t xml:space="preserve">Chlorella vulgaris </w:t>
      </w:r>
      <w:r w:rsidR="00FA4D63">
        <w:rPr>
          <w:rFonts w:ascii="Times New Roman" w:eastAsia="Times New Roman" w:hAnsi="Times New Roman" w:cs="Times New Roman"/>
          <w:sz w:val="28"/>
          <w:szCs w:val="28"/>
        </w:rPr>
        <w:t xml:space="preserve">and </w:t>
      </w:r>
      <w:r w:rsidR="00FA4D63">
        <w:rPr>
          <w:rFonts w:ascii="Times New Roman" w:eastAsia="Times New Roman" w:hAnsi="Times New Roman" w:cs="Times New Roman"/>
          <w:i/>
          <w:sz w:val="28"/>
          <w:szCs w:val="28"/>
        </w:rPr>
        <w:t xml:space="preserve">Synechococcus elongatus </w:t>
      </w:r>
      <w:r w:rsidR="00FA4D63">
        <w:rPr>
          <w:rFonts w:ascii="Times New Roman" w:eastAsia="Times New Roman" w:hAnsi="Times New Roman" w:cs="Times New Roman"/>
          <w:sz w:val="28"/>
          <w:szCs w:val="28"/>
        </w:rPr>
        <w:t>PCC7942 in the wells to ensure they are properly mixed.</w:t>
      </w:r>
    </w:p>
    <w:p w:rsidR="00D37746" w:rsidRDefault="00FA4D63">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Measure the OD value at 680nm four times a day (preferably with at </w:t>
      </w:r>
      <w:r>
        <w:rPr>
          <w:rFonts w:ascii="Times New Roman" w:eastAsia="Times New Roman" w:hAnsi="Times New Roman" w:cs="Times New Roman"/>
          <w:sz w:val="28"/>
          <w:szCs w:val="28"/>
        </w:rPr>
        <w:lastRenderedPageBreak/>
        <w:t>least 6 hours of difference between measurements) and repeat for 14 days.</w:t>
      </w:r>
    </w:p>
    <w:p w:rsidR="00D37746" w:rsidRDefault="00FA4D63">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Record OD values and key the data in the spreadsheet to do statistics.</w:t>
      </w:r>
    </w:p>
    <w:p w:rsidR="00D37746" w:rsidRDefault="005B3E65">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measuring</w:t>
      </w:r>
      <w:r w:rsidR="00FA4D63">
        <w:rPr>
          <w:rFonts w:ascii="Times New Roman" w:eastAsia="Times New Roman" w:hAnsi="Times New Roman" w:cs="Times New Roman"/>
          <w:sz w:val="28"/>
          <w:szCs w:val="28"/>
        </w:rPr>
        <w:t>, make sure all measurements remain at</w:t>
      </w:r>
      <w:r>
        <w:rPr>
          <w:rFonts w:ascii="Times New Roman" w:eastAsia="Times New Roman" w:hAnsi="Times New Roman" w:cs="Times New Roman"/>
          <w:sz w:val="28"/>
          <w:szCs w:val="28"/>
        </w:rPr>
        <w:t xml:space="preserve"> their respective temperatures </w:t>
      </w:r>
      <w:r w:rsidR="00FA4D63">
        <w:rPr>
          <w:rFonts w:ascii="Times New Roman" w:eastAsia="Times New Roman" w:hAnsi="Times New Roman" w:cs="Times New Roman"/>
          <w:sz w:val="28"/>
          <w:szCs w:val="28"/>
        </w:rPr>
        <w:t>and aerated.</w:t>
      </w:r>
    </w:p>
    <w:p w:rsidR="00D37746" w:rsidRDefault="00D37746">
      <w:pPr>
        <w:jc w:val="both"/>
        <w:rPr>
          <w:rFonts w:ascii="Times New Roman" w:eastAsia="Times New Roman" w:hAnsi="Times New Roman" w:cs="Times New Roman"/>
          <w:b/>
          <w:sz w:val="28"/>
          <w:szCs w:val="28"/>
        </w:rPr>
      </w:pPr>
    </w:p>
    <w:p w:rsidR="00D37746" w:rsidRDefault="00FA4D6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Result</w:t>
      </w:r>
    </w:p>
    <w:p w:rsidR="00C22658" w:rsidRDefault="00FA4D63" w:rsidP="00C22658">
      <w:pPr>
        <w:keepNext/>
        <w:jc w:val="center"/>
      </w:pPr>
      <w:r>
        <w:rPr>
          <w:rFonts w:ascii="微軟正黑體" w:eastAsia="微軟正黑體" w:hAnsi="微軟正黑體" w:cs="微軟正黑體"/>
          <w:noProof/>
          <w:sz w:val="28"/>
          <w:szCs w:val="28"/>
        </w:rPr>
        <w:drawing>
          <wp:inline distT="0" distB="0" distL="0" distR="0" wp14:anchorId="13BB5603" wp14:editId="14DF74AE">
            <wp:extent cx="3990975" cy="3009900"/>
            <wp:effectExtent l="0" t="0" r="9525"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991356" cy="3010187"/>
                    </a:xfrm>
                    <a:prstGeom prst="rect">
                      <a:avLst/>
                    </a:prstGeom>
                    <a:ln/>
                  </pic:spPr>
                </pic:pic>
              </a:graphicData>
            </a:graphic>
          </wp:inline>
        </w:drawing>
      </w:r>
    </w:p>
    <w:p w:rsidR="00D37746" w:rsidRDefault="00C22658" w:rsidP="00C22658">
      <w:pPr>
        <w:pStyle w:val="aa"/>
        <w:jc w:val="center"/>
        <w:rPr>
          <w:rFonts w:ascii="微軟正黑體" w:eastAsia="微軟正黑體" w:hAnsi="微軟正黑體" w:cs="微軟正黑體"/>
          <w:sz w:val="28"/>
          <w:szCs w:val="28"/>
        </w:rPr>
      </w:pPr>
      <w:r>
        <w:t xml:space="preserve">Figure </w:t>
      </w:r>
      <w:fldSimple w:instr=" SEQ Figure \* ARABIC ">
        <w:r>
          <w:rPr>
            <w:noProof/>
          </w:rPr>
          <w:t>1</w:t>
        </w:r>
      </w:fldSimple>
    </w:p>
    <w:p w:rsidR="00986F19" w:rsidRPr="00986F19" w:rsidRDefault="00C512B7" w:rsidP="00986F19">
      <w:pPr>
        <w:pStyle w:val="a9"/>
        <w:numPr>
          <w:ilvl w:val="0"/>
          <w:numId w:val="6"/>
        </w:numPr>
        <w:ind w:leftChars="0"/>
        <w:jc w:val="both"/>
        <w:rPr>
          <w:rFonts w:ascii="Times New Roman" w:hAnsi="Times New Roman" w:cs="Times New Roman"/>
          <w:sz w:val="28"/>
          <w:szCs w:val="28"/>
        </w:rPr>
      </w:pPr>
      <w:r w:rsidRPr="00986F19">
        <w:rPr>
          <w:rFonts w:ascii="Times New Roman" w:hAnsi="Times New Roman" w:cs="Times New Roman"/>
          <w:sz w:val="28"/>
          <w:szCs w:val="28"/>
        </w:rPr>
        <w:t xml:space="preserve">The above line chart presents growth curve of </w:t>
      </w:r>
      <w:r w:rsidRPr="00986F19">
        <w:rPr>
          <w:rFonts w:ascii="Times New Roman" w:hAnsi="Times New Roman" w:cs="Times New Roman"/>
          <w:i/>
          <w:sz w:val="28"/>
          <w:szCs w:val="28"/>
        </w:rPr>
        <w:t>Chlorella vulgaris</w:t>
      </w:r>
      <w:r w:rsidR="005B3E65">
        <w:rPr>
          <w:rFonts w:ascii="Times New Roman" w:hAnsi="Times New Roman" w:cs="Times New Roman"/>
          <w:sz w:val="28"/>
          <w:szCs w:val="28"/>
        </w:rPr>
        <w:t xml:space="preserve">. This measurement lasted more than 216 hours </w:t>
      </w:r>
      <w:r w:rsidR="00986F19" w:rsidRPr="00986F19">
        <w:rPr>
          <w:rFonts w:ascii="Times New Roman" w:hAnsi="Times New Roman" w:cs="Times New Roman"/>
          <w:sz w:val="28"/>
          <w:szCs w:val="28"/>
        </w:rPr>
        <w:t>and it</w:t>
      </w:r>
      <w:r w:rsidRPr="00986F19">
        <w:rPr>
          <w:rFonts w:ascii="Times New Roman" w:hAnsi="Times New Roman" w:cs="Times New Roman"/>
          <w:sz w:val="28"/>
          <w:szCs w:val="28"/>
        </w:rPr>
        <w:t xml:space="preserve"> roughly </w:t>
      </w:r>
      <w:r w:rsidR="00986F19" w:rsidRPr="00986F19">
        <w:rPr>
          <w:rFonts w:ascii="Times New Roman" w:hAnsi="Times New Roman" w:cs="Times New Roman"/>
          <w:sz w:val="28"/>
          <w:szCs w:val="28"/>
        </w:rPr>
        <w:t>meets</w:t>
      </w:r>
      <w:r w:rsidRPr="00986F19">
        <w:rPr>
          <w:rFonts w:ascii="Times New Roman" w:hAnsi="Times New Roman" w:cs="Times New Roman"/>
          <w:sz w:val="28"/>
          <w:szCs w:val="28"/>
        </w:rPr>
        <w:t xml:space="preserve"> </w:t>
      </w:r>
      <w:r w:rsidR="00986F19" w:rsidRPr="00986F19">
        <w:rPr>
          <w:rFonts w:ascii="Times New Roman" w:hAnsi="Times New Roman" w:cs="Times New Roman"/>
          <w:sz w:val="28"/>
          <w:szCs w:val="28"/>
        </w:rPr>
        <w:t>our expectation.</w:t>
      </w:r>
    </w:p>
    <w:p w:rsidR="00986F19" w:rsidRDefault="00986F19" w:rsidP="00C512B7">
      <w:pPr>
        <w:pStyle w:val="a9"/>
        <w:numPr>
          <w:ilvl w:val="0"/>
          <w:numId w:val="6"/>
        </w:numPr>
        <w:ind w:leftChars="0"/>
        <w:jc w:val="both"/>
        <w:rPr>
          <w:rFonts w:ascii="Times New Roman" w:hAnsi="Times New Roman" w:cs="Times New Roman"/>
          <w:sz w:val="28"/>
          <w:szCs w:val="28"/>
        </w:rPr>
      </w:pPr>
      <w:r>
        <w:rPr>
          <w:rFonts w:ascii="Times New Roman" w:hAnsi="Times New Roman" w:cs="Times New Roman"/>
          <w:sz w:val="28"/>
          <w:szCs w:val="28"/>
        </w:rPr>
        <w:t>Although the later part of growth curve shows violent fluctuating range</w:t>
      </w:r>
      <w:r w:rsidR="00C512B7" w:rsidRPr="00986F19">
        <w:rPr>
          <w:rFonts w:ascii="Times New Roman" w:hAnsi="Times New Roman" w:cs="Times New Roman"/>
          <w:sz w:val="28"/>
          <w:szCs w:val="28"/>
        </w:rPr>
        <w:t xml:space="preserve">, </w:t>
      </w:r>
      <w:r>
        <w:rPr>
          <w:rFonts w:ascii="Times New Roman" w:hAnsi="Times New Roman" w:cs="Times New Roman"/>
          <w:sz w:val="28"/>
          <w:szCs w:val="28"/>
        </w:rPr>
        <w:t xml:space="preserve">it </w:t>
      </w:r>
      <w:r w:rsidR="00C512B7" w:rsidRPr="00986F19">
        <w:rPr>
          <w:rFonts w:ascii="Times New Roman" w:hAnsi="Times New Roman" w:cs="Times New Roman"/>
          <w:sz w:val="28"/>
          <w:szCs w:val="28"/>
        </w:rPr>
        <w:t>may be affected by environmental nitrogen metabolites</w:t>
      </w:r>
      <w:r>
        <w:rPr>
          <w:rFonts w:ascii="Times New Roman" w:hAnsi="Times New Roman" w:cs="Times New Roman"/>
          <w:sz w:val="28"/>
          <w:szCs w:val="28"/>
        </w:rPr>
        <w:t xml:space="preserve"> from </w:t>
      </w:r>
      <w:r w:rsidRPr="00986F19">
        <w:rPr>
          <w:rFonts w:ascii="Times New Roman" w:hAnsi="Times New Roman" w:cs="Times New Roman"/>
          <w:i/>
          <w:sz w:val="28"/>
          <w:szCs w:val="28"/>
        </w:rPr>
        <w:t>Chlorella vulgaris</w:t>
      </w:r>
      <w:r w:rsidR="00C512B7" w:rsidRPr="00986F19">
        <w:rPr>
          <w:rFonts w:ascii="Times New Roman" w:hAnsi="Times New Roman" w:cs="Times New Roman"/>
          <w:sz w:val="28"/>
          <w:szCs w:val="28"/>
        </w:rPr>
        <w:t>.</w:t>
      </w:r>
    </w:p>
    <w:p w:rsidR="00D37746" w:rsidRPr="00986F19" w:rsidRDefault="00986F19" w:rsidP="00C512B7">
      <w:pPr>
        <w:pStyle w:val="a9"/>
        <w:numPr>
          <w:ilvl w:val="0"/>
          <w:numId w:val="6"/>
        </w:numPr>
        <w:ind w:leftChars="0"/>
        <w:jc w:val="both"/>
        <w:rPr>
          <w:rFonts w:ascii="Times New Roman" w:hAnsi="Times New Roman" w:cs="Times New Roman"/>
          <w:sz w:val="28"/>
          <w:szCs w:val="28"/>
        </w:rPr>
      </w:pPr>
      <w:r w:rsidRPr="00986F19">
        <w:rPr>
          <w:rFonts w:ascii="Times New Roman" w:hAnsi="Times New Roman" w:cs="Times New Roman"/>
          <w:sz w:val="28"/>
          <w:szCs w:val="28"/>
        </w:rPr>
        <w:t xml:space="preserve">The measurement result </w:t>
      </w:r>
      <w:r w:rsidR="00C512B7" w:rsidRPr="00986F19">
        <w:rPr>
          <w:rFonts w:ascii="Times New Roman" w:hAnsi="Times New Roman" w:cs="Times New Roman"/>
          <w:sz w:val="28"/>
          <w:szCs w:val="28"/>
        </w:rPr>
        <w:t>help</w:t>
      </w:r>
      <w:r>
        <w:rPr>
          <w:rFonts w:ascii="Times New Roman" w:hAnsi="Times New Roman" w:cs="Times New Roman"/>
          <w:sz w:val="28"/>
          <w:szCs w:val="28"/>
        </w:rPr>
        <w:t>s us determine lipid</w:t>
      </w:r>
      <w:r w:rsidR="00C512B7" w:rsidRPr="00986F19">
        <w:rPr>
          <w:rFonts w:ascii="Times New Roman" w:hAnsi="Times New Roman" w:cs="Times New Roman"/>
          <w:sz w:val="28"/>
          <w:szCs w:val="28"/>
        </w:rPr>
        <w:t xml:space="preserve"> production of </w:t>
      </w:r>
      <w:r w:rsidRPr="00986F19">
        <w:rPr>
          <w:rFonts w:ascii="Times New Roman" w:hAnsi="Times New Roman" w:cs="Times New Roman"/>
          <w:i/>
          <w:sz w:val="28"/>
          <w:szCs w:val="28"/>
        </w:rPr>
        <w:t>Chlorella vulgaris</w:t>
      </w:r>
      <w:r w:rsidR="00C512B7" w:rsidRPr="00986F19">
        <w:rPr>
          <w:rFonts w:ascii="Times New Roman" w:hAnsi="Times New Roman" w:cs="Times New Roman"/>
          <w:sz w:val="28"/>
          <w:szCs w:val="28"/>
        </w:rPr>
        <w:t xml:space="preserve"> and </w:t>
      </w:r>
      <w:r>
        <w:rPr>
          <w:rFonts w:ascii="Times New Roman" w:hAnsi="Times New Roman" w:cs="Times New Roman"/>
          <w:sz w:val="28"/>
          <w:szCs w:val="28"/>
        </w:rPr>
        <w:t>the time we add</w:t>
      </w:r>
      <w:r w:rsidR="00C512B7" w:rsidRPr="00986F19">
        <w:rPr>
          <w:rFonts w:ascii="Times New Roman" w:hAnsi="Times New Roman" w:cs="Times New Roman"/>
          <w:sz w:val="28"/>
          <w:szCs w:val="28"/>
        </w:rPr>
        <w:t xml:space="preserve"> NrtA-transformed E. coli </w:t>
      </w:r>
      <w:r>
        <w:rPr>
          <w:rFonts w:ascii="Times New Roman" w:hAnsi="Times New Roman" w:cs="Times New Roman"/>
          <w:sz w:val="28"/>
          <w:szCs w:val="28"/>
        </w:rPr>
        <w:t>in</w:t>
      </w:r>
      <w:r w:rsidR="00C512B7" w:rsidRPr="00986F19">
        <w:rPr>
          <w:rFonts w:ascii="Times New Roman" w:hAnsi="Times New Roman" w:cs="Times New Roman"/>
          <w:sz w:val="28"/>
          <w:szCs w:val="28"/>
        </w:rPr>
        <w:t>to</w:t>
      </w:r>
      <w:r>
        <w:rPr>
          <w:rFonts w:ascii="Times New Roman" w:hAnsi="Times New Roman" w:cs="Times New Roman"/>
          <w:sz w:val="28"/>
          <w:szCs w:val="28"/>
        </w:rPr>
        <w:t xml:space="preserve"> the medium</w:t>
      </w:r>
      <w:r w:rsidR="00C512B7" w:rsidRPr="00986F19">
        <w:rPr>
          <w:rFonts w:ascii="Times New Roman" w:hAnsi="Times New Roman" w:cs="Times New Roman"/>
          <w:sz w:val="28"/>
          <w:szCs w:val="28"/>
        </w:rPr>
        <w:t xml:space="preserve"> </w:t>
      </w:r>
      <w:r>
        <w:rPr>
          <w:rFonts w:ascii="Times New Roman" w:hAnsi="Times New Roman" w:cs="Times New Roman"/>
          <w:sz w:val="28"/>
          <w:szCs w:val="28"/>
        </w:rPr>
        <w:t xml:space="preserve">to </w:t>
      </w:r>
      <w:r w:rsidR="00756341">
        <w:rPr>
          <w:rFonts w:ascii="Times New Roman" w:hAnsi="Times New Roman" w:cs="Times New Roman"/>
          <w:sz w:val="28"/>
          <w:szCs w:val="28"/>
        </w:rPr>
        <w:t>establish</w:t>
      </w:r>
      <w:r w:rsidR="00C512B7" w:rsidRPr="00986F19">
        <w:rPr>
          <w:rFonts w:ascii="Times New Roman" w:hAnsi="Times New Roman" w:cs="Times New Roman"/>
          <w:sz w:val="28"/>
          <w:szCs w:val="28"/>
        </w:rPr>
        <w:t xml:space="preserve"> a co-culture system.</w:t>
      </w:r>
    </w:p>
    <w:p w:rsidR="00D37746" w:rsidRPr="00220DC1" w:rsidRDefault="00D37746">
      <w:pPr>
        <w:jc w:val="both"/>
        <w:rPr>
          <w:rFonts w:ascii="Times New Roman" w:eastAsia="Times New Roman" w:hAnsi="Times New Roman" w:cs="Times New Roman"/>
          <w:sz w:val="28"/>
          <w:szCs w:val="28"/>
        </w:rPr>
      </w:pPr>
    </w:p>
    <w:p w:rsidR="00D37746" w:rsidRDefault="00FA4D6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w:t>
      </w:r>
    </w:p>
    <w:p w:rsidR="00D37746" w:rsidRDefault="00FA4D63">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10x dilutions of each sample is to prevent OD600nm measurements from Experimental distortion if going above 0.5.</w:t>
      </w:r>
    </w:p>
    <w:p w:rsidR="00D37746" w:rsidRDefault="00FA4D63">
      <w:pPr>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reason of measuring the OD value at 680nm every six hours and repeat for 14 days is based on the papers we read.</w:t>
      </w:r>
    </w:p>
    <w:p w:rsidR="00D37746" w:rsidRDefault="00D37746">
      <w:pPr>
        <w:widowControl/>
        <w:spacing w:line="276" w:lineRule="auto"/>
        <w:jc w:val="both"/>
        <w:rPr>
          <w:rFonts w:ascii="Times New Roman" w:eastAsia="Times New Roman" w:hAnsi="Times New Roman" w:cs="Times New Roman"/>
          <w:b/>
          <w:sz w:val="28"/>
          <w:szCs w:val="28"/>
          <w:highlight w:val="white"/>
        </w:rPr>
      </w:pPr>
    </w:p>
    <w:p w:rsidR="00D37746" w:rsidRDefault="00FA4D63">
      <w:pPr>
        <w:widowControl/>
        <w:spacing w:line="276"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Automatic Measurement</w:t>
      </w:r>
    </w:p>
    <w:p w:rsidR="00D37746" w:rsidRDefault="00FA4D63">
      <w:pPr>
        <w:ind w:firstLine="720"/>
        <w:jc w:val="both"/>
        <w:rPr>
          <w:rFonts w:ascii="Times New Roman" w:eastAsia="Times New Roman" w:hAnsi="Times New Roman" w:cs="Times New Roman"/>
          <w:sz w:val="28"/>
          <w:szCs w:val="28"/>
          <w:highlight w:val="white"/>
        </w:rPr>
      </w:pPr>
      <w:bookmarkStart w:id="2" w:name="_jpp9rawl8rgr" w:colFirst="0" w:colLast="0"/>
      <w:bookmarkEnd w:id="2"/>
      <w:r>
        <w:rPr>
          <w:rFonts w:ascii="Times New Roman" w:eastAsia="Times New Roman" w:hAnsi="Times New Roman" w:cs="Times New Roman"/>
          <w:sz w:val="28"/>
          <w:szCs w:val="28"/>
        </w:rPr>
        <w:t xml:space="preserve">The following </w:t>
      </w:r>
      <w:r w:rsidR="005B3E65">
        <w:rPr>
          <w:rFonts w:ascii="Times New Roman" w:eastAsia="Times New Roman" w:hAnsi="Times New Roman" w:cs="Times New Roman"/>
          <w:sz w:val="28"/>
          <w:szCs w:val="28"/>
        </w:rPr>
        <w:t>instructions describe</w:t>
      </w:r>
      <w:r>
        <w:rPr>
          <w:rFonts w:ascii="Times New Roman" w:eastAsia="Times New Roman" w:hAnsi="Times New Roman" w:cs="Times New Roman"/>
          <w:sz w:val="28"/>
          <w:szCs w:val="28"/>
        </w:rPr>
        <w:t xml:space="preserve"> how we measured the OD value of two kinds of microalgae via the photo-bioreactor and automatically.</w:t>
      </w:r>
    </w:p>
    <w:p w:rsidR="00D37746" w:rsidRDefault="00D37746">
      <w:pPr>
        <w:widowControl/>
        <w:spacing w:line="276" w:lineRule="auto"/>
        <w:jc w:val="both"/>
        <w:rPr>
          <w:rFonts w:ascii="Times New Roman" w:eastAsia="Times New Roman" w:hAnsi="Times New Roman" w:cs="Times New Roman"/>
          <w:sz w:val="28"/>
          <w:szCs w:val="28"/>
          <w:highlight w:val="white"/>
        </w:rPr>
      </w:pPr>
    </w:p>
    <w:p w:rsidR="00D37746" w:rsidRDefault="00FA4D63">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Description</w:t>
      </w:r>
    </w:p>
    <w:p w:rsidR="0053605E" w:rsidRPr="00C22658" w:rsidRDefault="00FA4D63" w:rsidP="00C22658">
      <w:pPr>
        <w:widowControl/>
        <w:spacing w:line="276" w:lineRule="auto"/>
        <w:ind w:firstLine="720"/>
        <w:jc w:val="both"/>
        <w:rPr>
          <w:rFonts w:ascii="Times New Roman" w:hAnsi="Times New Roman" w:cs="Times New Roman" w:hint="eastAsia"/>
          <w:sz w:val="28"/>
          <w:szCs w:val="28"/>
          <w:highlight w:val="white"/>
        </w:rPr>
      </w:pPr>
      <w:r>
        <w:rPr>
          <w:rFonts w:ascii="Times New Roman" w:eastAsia="Times New Roman" w:hAnsi="Times New Roman" w:cs="Times New Roman"/>
          <w:sz w:val="28"/>
          <w:szCs w:val="28"/>
          <w:highlight w:val="white"/>
        </w:rPr>
        <w:t>In the photo-bioreactor, there are four light-emitting diode sources and two photodetectors. Once calibrated, the device can cultivate microbial cells and record their growth expression without human intervention. We measure two kinds of microalgae during cell growth in same culture medium, BG-11.</w:t>
      </w:r>
    </w:p>
    <w:p w:rsidR="00C22658" w:rsidRDefault="0053605E" w:rsidP="00C22658">
      <w:pPr>
        <w:keepNext/>
        <w:widowControl/>
        <w:spacing w:line="276" w:lineRule="auto"/>
        <w:jc w:val="center"/>
      </w:pPr>
      <w:r>
        <w:rPr>
          <w:rFonts w:ascii="Times New Roman" w:hAnsi="Times New Roman" w:cs="Times New Roman"/>
          <w:noProof/>
          <w:sz w:val="28"/>
          <w:szCs w:val="28"/>
        </w:rPr>
        <w:drawing>
          <wp:inline distT="0" distB="0" distL="0" distR="0" wp14:anchorId="52D91A85" wp14:editId="6DDB42C5">
            <wp:extent cx="3466821" cy="2600325"/>
            <wp:effectExtent l="0" t="0" r="63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6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680" cy="2605469"/>
                    </a:xfrm>
                    <a:prstGeom prst="rect">
                      <a:avLst/>
                    </a:prstGeom>
                  </pic:spPr>
                </pic:pic>
              </a:graphicData>
            </a:graphic>
          </wp:inline>
        </w:drawing>
      </w:r>
    </w:p>
    <w:p w:rsidR="0053605E" w:rsidRPr="0053605E" w:rsidRDefault="00C22658" w:rsidP="00C22658">
      <w:pPr>
        <w:pStyle w:val="aa"/>
        <w:jc w:val="center"/>
        <w:rPr>
          <w:rFonts w:ascii="Times New Roman" w:hAnsi="Times New Roman" w:cs="Times New Roman" w:hint="eastAsia"/>
          <w:sz w:val="28"/>
          <w:szCs w:val="28"/>
          <w:highlight w:val="white"/>
        </w:rPr>
      </w:pPr>
      <w:r>
        <w:t xml:space="preserve">Figure </w:t>
      </w:r>
      <w:fldSimple w:instr=" SEQ Figure \* ARABIC ">
        <w:r>
          <w:rPr>
            <w:noProof/>
          </w:rPr>
          <w:t>2</w:t>
        </w:r>
      </w:fldSimple>
    </w:p>
    <w:p w:rsidR="00D37746" w:rsidRDefault="00FA4D63">
      <w:pPr>
        <w:widowControl/>
        <w:spacing w:line="276"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photo-bioreactor </w:t>
      </w:r>
      <w:r w:rsidR="00FF1630">
        <w:rPr>
          <w:rFonts w:ascii="Times New Roman" w:eastAsia="Times New Roman" w:hAnsi="Times New Roman" w:cs="Times New Roman"/>
          <w:sz w:val="28"/>
          <w:szCs w:val="28"/>
          <w:highlight w:val="white"/>
        </w:rPr>
        <w:t xml:space="preserve">was designed by Professor Yang. It was </w:t>
      </w:r>
      <w:r>
        <w:rPr>
          <w:rFonts w:ascii="Times New Roman" w:eastAsia="Times New Roman" w:hAnsi="Times New Roman" w:cs="Times New Roman"/>
          <w:sz w:val="28"/>
          <w:szCs w:val="28"/>
          <w:highlight w:val="white"/>
        </w:rPr>
        <w:t xml:space="preserve">made with Arduino and some circuit components. Yang’s students also helped us assemble </w:t>
      </w:r>
      <w:r w:rsidR="00FF1630">
        <w:rPr>
          <w:rFonts w:ascii="Times New Roman" w:eastAsia="Times New Roman" w:hAnsi="Times New Roman" w:cs="Times New Roman"/>
          <w:sz w:val="28"/>
          <w:szCs w:val="28"/>
          <w:highlight w:val="white"/>
        </w:rPr>
        <w:t xml:space="preserve">and teach us how to use this device. </w:t>
      </w:r>
      <w:r>
        <w:rPr>
          <w:rFonts w:ascii="Times New Roman" w:eastAsia="Times New Roman" w:hAnsi="Times New Roman" w:cs="Times New Roman"/>
          <w:sz w:val="28"/>
          <w:szCs w:val="28"/>
          <w:highlight w:val="white"/>
        </w:rPr>
        <w:t>The photo-bioreactor itself can detect multiple units o</w:t>
      </w:r>
      <w:r w:rsidR="00FF1630">
        <w:rPr>
          <w:rFonts w:ascii="Times New Roman" w:eastAsia="Times New Roman" w:hAnsi="Times New Roman" w:cs="Times New Roman"/>
          <w:sz w:val="28"/>
          <w:szCs w:val="28"/>
          <w:highlight w:val="white"/>
        </w:rPr>
        <w:t xml:space="preserve">f organisms at same time, has </w:t>
      </w:r>
      <w:r>
        <w:rPr>
          <w:rFonts w:ascii="Times New Roman" w:eastAsia="Times New Roman" w:hAnsi="Times New Roman" w:cs="Times New Roman"/>
          <w:sz w:val="28"/>
          <w:szCs w:val="28"/>
          <w:highlight w:val="white"/>
        </w:rPr>
        <w:t>pumps, fans, stir bars and some light bar</w:t>
      </w:r>
      <w:r w:rsidR="00FF1630">
        <w:rPr>
          <w:rFonts w:ascii="Times New Roman" w:eastAsia="Times New Roman" w:hAnsi="Times New Roman" w:cs="Times New Roman"/>
          <w:sz w:val="28"/>
          <w:szCs w:val="28"/>
          <w:highlight w:val="white"/>
        </w:rPr>
        <w:t xml:space="preserve">s. In Yang’s laboratory, we </w:t>
      </w:r>
      <w:r>
        <w:rPr>
          <w:rFonts w:ascii="Times New Roman" w:eastAsia="Times New Roman" w:hAnsi="Times New Roman" w:cs="Times New Roman"/>
          <w:sz w:val="28"/>
          <w:szCs w:val="28"/>
          <w:highlight w:val="white"/>
        </w:rPr>
        <w:t>created a c</w:t>
      </w:r>
      <w:r w:rsidR="00FF1630">
        <w:rPr>
          <w:rFonts w:ascii="Times New Roman" w:eastAsia="Times New Roman" w:hAnsi="Times New Roman" w:cs="Times New Roman"/>
          <w:sz w:val="28"/>
          <w:szCs w:val="28"/>
          <w:highlight w:val="white"/>
        </w:rPr>
        <w:t>alibration curve for correcting</w:t>
      </w:r>
      <w:r>
        <w:rPr>
          <w:rFonts w:ascii="Times New Roman" w:eastAsia="Times New Roman" w:hAnsi="Times New Roman" w:cs="Times New Roman"/>
          <w:sz w:val="28"/>
          <w:szCs w:val="28"/>
          <w:highlight w:val="white"/>
        </w:rPr>
        <w:t xml:space="preserve"> and confirmed that there was a very high degree of correlation between voltage and OD value. </w:t>
      </w:r>
      <w:r w:rsidR="00FF1630">
        <w:rPr>
          <w:rFonts w:ascii="Times New Roman" w:eastAsia="Times New Roman" w:hAnsi="Times New Roman" w:cs="Times New Roman"/>
          <w:sz w:val="28"/>
          <w:szCs w:val="28"/>
          <w:highlight w:val="white"/>
        </w:rPr>
        <w:t>This can be observed in the charts below</w:t>
      </w:r>
      <w:r>
        <w:rPr>
          <w:rFonts w:ascii="Times New Roman" w:eastAsia="Times New Roman" w:hAnsi="Times New Roman" w:cs="Times New Roman"/>
          <w:sz w:val="28"/>
          <w:szCs w:val="28"/>
          <w:highlight w:val="white"/>
        </w:rPr>
        <w:t>.</w:t>
      </w:r>
    </w:p>
    <w:p w:rsidR="00C22658" w:rsidRDefault="00FA4D63" w:rsidP="00C22658">
      <w:pPr>
        <w:keepNext/>
        <w:widowControl/>
        <w:spacing w:line="276" w:lineRule="auto"/>
        <w:jc w:val="center"/>
      </w:pPr>
      <w:r>
        <w:rPr>
          <w:rFonts w:ascii="Times New Roman" w:eastAsia="Times New Roman" w:hAnsi="Times New Roman" w:cs="Times New Roman"/>
          <w:noProof/>
          <w:sz w:val="28"/>
          <w:szCs w:val="28"/>
          <w:highlight w:val="white"/>
        </w:rPr>
        <w:drawing>
          <wp:inline distT="114300" distB="114300" distL="114300" distR="114300" wp14:anchorId="130E232C" wp14:editId="206818DE">
            <wp:extent cx="3449475" cy="216892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49475" cy="2168927"/>
                    </a:xfrm>
                    <a:prstGeom prst="rect">
                      <a:avLst/>
                    </a:prstGeom>
                    <a:ln/>
                  </pic:spPr>
                </pic:pic>
              </a:graphicData>
            </a:graphic>
          </wp:inline>
        </w:drawing>
      </w:r>
    </w:p>
    <w:p w:rsidR="00D37746" w:rsidRDefault="00C22658" w:rsidP="00C22658">
      <w:pPr>
        <w:pStyle w:val="aa"/>
        <w:jc w:val="center"/>
        <w:rPr>
          <w:rFonts w:ascii="Times New Roman" w:eastAsia="Times New Roman" w:hAnsi="Times New Roman" w:cs="Times New Roman"/>
          <w:sz w:val="28"/>
          <w:szCs w:val="28"/>
          <w:highlight w:val="white"/>
        </w:rPr>
      </w:pPr>
      <w:r>
        <w:t xml:space="preserve">Figure </w:t>
      </w:r>
      <w:fldSimple w:instr=" SEQ Figure \* ARABIC ">
        <w:r>
          <w:rPr>
            <w:noProof/>
          </w:rPr>
          <w:t>3</w:t>
        </w:r>
      </w:fldSimple>
    </w:p>
    <w:p w:rsidR="00D37746" w:rsidRDefault="00FA4D63">
      <w:pPr>
        <w:widowControl/>
        <w:spacing w:line="276"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R-squared = 0.9885 </w:t>
      </w:r>
    </w:p>
    <w:p w:rsidR="00C22658" w:rsidRDefault="00FA4D63" w:rsidP="00C22658">
      <w:pPr>
        <w:keepNext/>
        <w:widowControl/>
        <w:spacing w:line="276" w:lineRule="auto"/>
        <w:jc w:val="center"/>
      </w:pPr>
      <w:r>
        <w:rPr>
          <w:rFonts w:ascii="Times New Roman" w:eastAsia="Times New Roman" w:hAnsi="Times New Roman" w:cs="Times New Roman"/>
          <w:noProof/>
          <w:sz w:val="28"/>
          <w:szCs w:val="28"/>
          <w:highlight w:val="white"/>
        </w:rPr>
        <w:lastRenderedPageBreak/>
        <w:drawing>
          <wp:inline distT="114300" distB="114300" distL="114300" distR="114300" wp14:anchorId="0883A36F" wp14:editId="3D21999D">
            <wp:extent cx="3422813" cy="218518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422813" cy="2185185"/>
                    </a:xfrm>
                    <a:prstGeom prst="rect">
                      <a:avLst/>
                    </a:prstGeom>
                    <a:ln/>
                  </pic:spPr>
                </pic:pic>
              </a:graphicData>
            </a:graphic>
          </wp:inline>
        </w:drawing>
      </w:r>
    </w:p>
    <w:p w:rsidR="00D37746" w:rsidRDefault="00C22658" w:rsidP="00C22658">
      <w:pPr>
        <w:pStyle w:val="aa"/>
        <w:jc w:val="center"/>
        <w:rPr>
          <w:rFonts w:ascii="Times New Roman" w:eastAsia="Times New Roman" w:hAnsi="Times New Roman" w:cs="Times New Roman"/>
          <w:sz w:val="28"/>
          <w:szCs w:val="28"/>
          <w:highlight w:val="white"/>
        </w:rPr>
      </w:pPr>
      <w:r>
        <w:t xml:space="preserve">Figure </w:t>
      </w:r>
      <w:fldSimple w:instr=" SEQ Figure \* ARABIC ">
        <w:r>
          <w:rPr>
            <w:noProof/>
          </w:rPr>
          <w:t>4</w:t>
        </w:r>
      </w:fldSimple>
    </w:p>
    <w:p w:rsidR="00D37746" w:rsidRDefault="00FA4D63">
      <w:pPr>
        <w:widowControl/>
        <w:spacing w:line="276"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R-squared = 0.9933</w:t>
      </w:r>
    </w:p>
    <w:p w:rsidR="00D37746" w:rsidRDefault="00FA4D63">
      <w:pPr>
        <w:widowControl/>
        <w:spacing w:line="276"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Preparation</w:t>
      </w:r>
    </w:p>
    <w:p w:rsidR="00D37746" w:rsidRDefault="00FA4D63">
      <w:pPr>
        <w:widowControl/>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1. </w:t>
      </w:r>
      <w:r>
        <w:rPr>
          <w:rFonts w:ascii="Times New Roman" w:eastAsia="Times New Roman" w:hAnsi="Times New Roman" w:cs="Times New Roman"/>
          <w:sz w:val="28"/>
          <w:szCs w:val="28"/>
        </w:rPr>
        <w:t xml:space="preserve">Reheat BG-11 medium from the refrigerator in heat bath, and take both petri dish which we cultured </w:t>
      </w:r>
      <w:r>
        <w:rPr>
          <w:rFonts w:ascii="Times New Roman" w:eastAsia="Times New Roman" w:hAnsi="Times New Roman" w:cs="Times New Roman"/>
          <w:i/>
          <w:sz w:val="28"/>
          <w:szCs w:val="28"/>
        </w:rPr>
        <w:t>Chlorella vulgaris</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 xml:space="preserve">Synechococcus elongatus </w:t>
      </w:r>
      <w:r>
        <w:rPr>
          <w:rFonts w:ascii="Times New Roman" w:eastAsia="Times New Roman" w:hAnsi="Times New Roman" w:cs="Times New Roman"/>
          <w:sz w:val="28"/>
          <w:szCs w:val="28"/>
        </w:rPr>
        <w:t>PCC7942 from the incubator. All procedures were conducted in a laminar flow hood.</w:t>
      </w:r>
    </w:p>
    <w:p w:rsidR="00045021" w:rsidRDefault="00FA4D63">
      <w:pPr>
        <w:widowControl/>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2. For each measurement, take 9 mL of BG-11 medium, </w:t>
      </w:r>
      <w:r>
        <w:rPr>
          <w:rFonts w:ascii="Times New Roman" w:eastAsia="Times New Roman" w:hAnsi="Times New Roman" w:cs="Times New Roman"/>
          <w:i/>
          <w:sz w:val="28"/>
          <w:szCs w:val="28"/>
        </w:rPr>
        <w:t>Chlorella vulgaris</w:t>
      </w:r>
      <w:r>
        <w:rPr>
          <w:rFonts w:ascii="Times New Roman" w:eastAsia="Times New Roman" w:hAnsi="Times New Roman" w:cs="Times New Roman"/>
          <w:sz w:val="28"/>
          <w:szCs w:val="28"/>
        </w:rPr>
        <w:t xml:space="preserve"> 10x dilutions with BG-11 medium, and </w:t>
      </w:r>
      <w:r>
        <w:rPr>
          <w:rFonts w:ascii="Times New Roman" w:eastAsia="Times New Roman" w:hAnsi="Times New Roman" w:cs="Times New Roman"/>
          <w:i/>
          <w:sz w:val="28"/>
          <w:szCs w:val="28"/>
        </w:rPr>
        <w:t>Synechococcus elongatus PCC7942</w:t>
      </w:r>
      <w:r>
        <w:rPr>
          <w:rFonts w:ascii="Times New Roman" w:eastAsia="Times New Roman" w:hAnsi="Times New Roman" w:cs="Times New Roman"/>
          <w:sz w:val="28"/>
          <w:szCs w:val="28"/>
        </w:rPr>
        <w:t xml:space="preserve"> 10x dilutions with BG-11 medium, into cultur</w:t>
      </w:r>
      <w:r w:rsidR="00045021">
        <w:rPr>
          <w:rFonts w:ascii="Times New Roman" w:eastAsia="Times New Roman" w:hAnsi="Times New Roman" w:cs="Times New Roman"/>
          <w:sz w:val="28"/>
          <w:szCs w:val="28"/>
        </w:rPr>
        <w:t>e vial with a working volume of</w:t>
      </w:r>
      <w:r>
        <w:rPr>
          <w:rFonts w:ascii="Times New Roman" w:eastAsia="Times New Roman" w:hAnsi="Times New Roman" w:cs="Times New Roman"/>
          <w:sz w:val="28"/>
          <w:szCs w:val="28"/>
        </w:rPr>
        <w:t xml:space="preserve"> approximately 10 mL.</w:t>
      </w:r>
    </w:p>
    <w:p w:rsidR="00045021" w:rsidRPr="00045021" w:rsidRDefault="00FA4D63">
      <w:pPr>
        <w:widowControl/>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3. Continuous measurement in the da</w:t>
      </w:r>
      <w:r w:rsidR="00045021">
        <w:rPr>
          <w:rFonts w:ascii="Times New Roman" w:eastAsia="Times New Roman" w:hAnsi="Times New Roman" w:cs="Times New Roman"/>
          <w:sz w:val="28"/>
          <w:szCs w:val="28"/>
          <w:highlight w:val="white"/>
        </w:rPr>
        <w:t>rk state for eight to ten days.</w:t>
      </w:r>
    </w:p>
    <w:p w:rsidR="00D37746" w:rsidRDefault="00FA4D63">
      <w:pPr>
        <w:widowControl/>
        <w:spacing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Since Professor Yang and his students had set the measurement frequency once every minute, the photo-bioreactor </w:t>
      </w:r>
      <w:r w:rsidR="004A0A4F">
        <w:rPr>
          <w:rFonts w:ascii="Times New Roman" w:eastAsia="Times New Roman" w:hAnsi="Times New Roman" w:cs="Times New Roman"/>
          <w:sz w:val="28"/>
          <w:szCs w:val="28"/>
          <w:highlight w:val="white"/>
        </w:rPr>
        <w:t xml:space="preserve">would automatically upload the </w:t>
      </w:r>
      <w:r>
        <w:rPr>
          <w:rFonts w:ascii="Times New Roman" w:eastAsia="Times New Roman" w:hAnsi="Times New Roman" w:cs="Times New Roman"/>
          <w:sz w:val="28"/>
          <w:szCs w:val="28"/>
          <w:highlight w:val="white"/>
        </w:rPr>
        <w:t>voltage value to the receiver, our lab computer.</w:t>
      </w:r>
    </w:p>
    <w:p w:rsidR="00045021" w:rsidRDefault="00FA4D63">
      <w:pPr>
        <w:widowControl/>
        <w:spacing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After turning these data on Arduino interface from Text file to CSV file via Python, we insert the photo-voltage-absorbance conversion formula, recorded previously, on Excel and draw growth</w:t>
      </w:r>
      <w:r w:rsidR="00045021">
        <w:rPr>
          <w:rFonts w:ascii="Times New Roman" w:eastAsia="Times New Roman" w:hAnsi="Times New Roman" w:cs="Times New Roman"/>
          <w:sz w:val="28"/>
          <w:szCs w:val="28"/>
          <w:highlight w:val="white"/>
        </w:rPr>
        <w:t xml:space="preserve"> curves like following</w:t>
      </w:r>
      <w:r w:rsidR="00045021">
        <w:rPr>
          <w:rFonts w:asciiTheme="minorEastAsia" w:hAnsiTheme="minorEastAsia" w:cs="Times New Roman" w:hint="eastAsia"/>
          <w:sz w:val="28"/>
          <w:szCs w:val="28"/>
          <w:highlight w:val="white"/>
        </w:rPr>
        <w:t xml:space="preserve"> </w:t>
      </w:r>
      <w:r w:rsidR="00045021">
        <w:rPr>
          <w:rFonts w:ascii="Times New Roman" w:eastAsia="Times New Roman" w:hAnsi="Times New Roman" w:cs="Times New Roman"/>
          <w:sz w:val="28"/>
          <w:szCs w:val="28"/>
          <w:highlight w:val="white"/>
        </w:rPr>
        <w:t>charts.</w:t>
      </w:r>
    </w:p>
    <w:p w:rsidR="00D37746" w:rsidRDefault="00FA4D63">
      <w:pPr>
        <w:widowControl/>
        <w:spacing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Repeat the above steps and compare results with simulation model.</w:t>
      </w:r>
    </w:p>
    <w:p w:rsidR="00D37746" w:rsidRDefault="00D37746">
      <w:pPr>
        <w:jc w:val="both"/>
        <w:rPr>
          <w:rFonts w:ascii="Times New Roman" w:eastAsia="Times New Roman" w:hAnsi="Times New Roman" w:cs="Times New Roman"/>
          <w:sz w:val="28"/>
          <w:szCs w:val="28"/>
          <w:highlight w:val="white"/>
        </w:rPr>
      </w:pPr>
    </w:p>
    <w:p w:rsidR="00045021" w:rsidRPr="00395F75" w:rsidRDefault="00FA4D63" w:rsidP="00045021">
      <w:pPr>
        <w:jc w:val="both"/>
        <w:rPr>
          <w:rFonts w:ascii="Times New Roman" w:hAnsi="Times New Roman" w:cs="Times New Roman"/>
          <w:b/>
          <w:sz w:val="28"/>
          <w:szCs w:val="28"/>
        </w:rPr>
      </w:pPr>
      <w:r>
        <w:rPr>
          <w:rFonts w:ascii="Times New Roman" w:eastAsia="Times New Roman" w:hAnsi="Times New Roman" w:cs="Times New Roman"/>
          <w:b/>
          <w:sz w:val="28"/>
          <w:szCs w:val="28"/>
        </w:rPr>
        <w:t>Result</w:t>
      </w:r>
    </w:p>
    <w:p w:rsidR="00C22658" w:rsidRDefault="00045021" w:rsidP="00C22658">
      <w:pPr>
        <w:keepNext/>
        <w:jc w:val="center"/>
      </w:pPr>
      <w:r>
        <w:rPr>
          <w:noProof/>
        </w:rPr>
        <w:lastRenderedPageBreak/>
        <w:drawing>
          <wp:inline distT="0" distB="0" distL="0" distR="0" wp14:anchorId="5684A53B" wp14:editId="39C3B5FB">
            <wp:extent cx="4400550" cy="3629025"/>
            <wp:effectExtent l="0" t="0" r="0" b="9525"/>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5021" w:rsidRDefault="00C22658" w:rsidP="00C22658">
      <w:pPr>
        <w:pStyle w:val="aa"/>
        <w:jc w:val="center"/>
        <w:rPr>
          <w:rFonts w:ascii="Times New Roman" w:hAnsi="Times New Roman" w:cs="Times New Roman"/>
          <w:sz w:val="28"/>
          <w:szCs w:val="28"/>
        </w:rPr>
      </w:pPr>
      <w:r>
        <w:t xml:space="preserve">Figure </w:t>
      </w:r>
      <w:fldSimple w:instr=" SEQ Figure \* ARABIC ">
        <w:r>
          <w:rPr>
            <w:noProof/>
          </w:rPr>
          <w:t>5</w:t>
        </w:r>
      </w:fldSimple>
    </w:p>
    <w:p w:rsidR="00395F75" w:rsidRPr="004A0A4F" w:rsidRDefault="00395F75">
      <w:pPr>
        <w:jc w:val="both"/>
        <w:rPr>
          <w:rFonts w:ascii="Times New Roman" w:hAnsi="Times New Roman" w:cs="Times New Roman"/>
          <w:sz w:val="28"/>
          <w:szCs w:val="28"/>
        </w:rPr>
      </w:pPr>
      <w:r>
        <w:rPr>
          <w:rFonts w:ascii="Times New Roman" w:hAnsi="Times New Roman" w:cs="Times New Roman"/>
          <w:sz w:val="28"/>
          <w:szCs w:val="28"/>
        </w:rPr>
        <w:t xml:space="preserve">1. </w:t>
      </w:r>
      <w:r w:rsidRPr="004A0A4F">
        <w:rPr>
          <w:rFonts w:ascii="Times New Roman" w:hAnsi="Times New Roman" w:cs="Times New Roman"/>
          <w:sz w:val="28"/>
          <w:szCs w:val="28"/>
        </w:rPr>
        <w:t xml:space="preserve">The above line chart presents growth curve of </w:t>
      </w:r>
      <w:r w:rsidRPr="004A0A4F">
        <w:rPr>
          <w:rFonts w:ascii="Times New Roman" w:hAnsi="Times New Roman" w:cs="Times New Roman"/>
          <w:i/>
          <w:sz w:val="28"/>
          <w:szCs w:val="28"/>
        </w:rPr>
        <w:t>Chlorella vulgaris</w:t>
      </w:r>
      <w:r w:rsidRPr="004A0A4F">
        <w:rPr>
          <w:rFonts w:ascii="Times New Roman" w:hAnsi="Times New Roman" w:cs="Times New Roman"/>
          <w:sz w:val="28"/>
          <w:szCs w:val="28"/>
        </w:rPr>
        <w:t xml:space="preserve">, under measurement near 10000 minutes </w:t>
      </w:r>
      <w:r w:rsidR="004A0A4F">
        <w:rPr>
          <w:rFonts w:ascii="Times New Roman" w:hAnsi="Times New Roman" w:cs="Times New Roman"/>
          <w:sz w:val="28"/>
          <w:szCs w:val="28"/>
        </w:rPr>
        <w:t xml:space="preserve">made </w:t>
      </w:r>
      <w:r w:rsidRPr="004A0A4F">
        <w:rPr>
          <w:rFonts w:ascii="Times New Roman" w:hAnsi="Times New Roman" w:cs="Times New Roman"/>
          <w:sz w:val="28"/>
          <w:szCs w:val="28"/>
        </w:rPr>
        <w:t>by</w:t>
      </w:r>
      <w:r w:rsidR="004A0A4F">
        <w:rPr>
          <w:rFonts w:ascii="Times New Roman" w:hAnsi="Times New Roman" w:cs="Times New Roman"/>
          <w:sz w:val="28"/>
          <w:szCs w:val="28"/>
        </w:rPr>
        <w:t xml:space="preserve"> the</w:t>
      </w:r>
      <w:r w:rsidRPr="004A0A4F">
        <w:rPr>
          <w:rFonts w:ascii="Times New Roman" w:hAnsi="Times New Roman" w:cs="Times New Roman"/>
          <w:sz w:val="28"/>
          <w:szCs w:val="28"/>
        </w:rPr>
        <w:t xml:space="preserve"> photo</w:t>
      </w:r>
      <w:r w:rsidR="004A0A4F">
        <w:rPr>
          <w:rFonts w:ascii="Times New Roman" w:hAnsi="Times New Roman" w:cs="Times New Roman"/>
          <w:sz w:val="28"/>
          <w:szCs w:val="28"/>
        </w:rPr>
        <w:t>-</w:t>
      </w:r>
      <w:r w:rsidRPr="004A0A4F">
        <w:rPr>
          <w:rFonts w:ascii="Times New Roman" w:hAnsi="Times New Roman" w:cs="Times New Roman"/>
          <w:sz w:val="28"/>
          <w:szCs w:val="28"/>
        </w:rPr>
        <w:t>bioreactor.</w:t>
      </w:r>
    </w:p>
    <w:p w:rsidR="00D37746" w:rsidRPr="004A0A4F" w:rsidRDefault="00045021" w:rsidP="00395F75">
      <w:pPr>
        <w:jc w:val="both"/>
        <w:rPr>
          <w:rFonts w:ascii="Times New Roman" w:eastAsia="Gungsuh" w:hAnsi="Times New Roman" w:cs="Times New Roman"/>
          <w:sz w:val="28"/>
          <w:szCs w:val="28"/>
        </w:rPr>
      </w:pPr>
      <w:r w:rsidRPr="004A0A4F">
        <w:rPr>
          <w:rFonts w:ascii="Times New Roman" w:hAnsi="Times New Roman" w:cs="Times New Roman"/>
          <w:sz w:val="28"/>
          <w:szCs w:val="28"/>
        </w:rPr>
        <w:t xml:space="preserve">2. </w:t>
      </w:r>
      <w:r w:rsidR="00E42CD9">
        <w:rPr>
          <w:rFonts w:ascii="Times New Roman" w:eastAsia="Gungsuh" w:hAnsi="Times New Roman" w:cs="Times New Roman"/>
          <w:sz w:val="28"/>
          <w:szCs w:val="28"/>
        </w:rPr>
        <w:t>In comparison to</w:t>
      </w:r>
      <w:r w:rsidR="00395F75" w:rsidRPr="004A0A4F">
        <w:rPr>
          <w:rFonts w:ascii="Times New Roman" w:eastAsia="Gungsuh" w:hAnsi="Times New Roman" w:cs="Times New Roman"/>
          <w:sz w:val="28"/>
          <w:szCs w:val="28"/>
        </w:rPr>
        <w:t xml:space="preserve"> the stimulation model we made, </w:t>
      </w:r>
      <w:r w:rsidR="008C7336" w:rsidRPr="004A0A4F">
        <w:rPr>
          <w:rFonts w:ascii="Times New Roman" w:eastAsia="Gungsuh" w:hAnsi="Times New Roman" w:cs="Times New Roman"/>
          <w:sz w:val="28"/>
          <w:szCs w:val="28"/>
        </w:rPr>
        <w:t>the result meets our expectation.</w:t>
      </w:r>
      <w:r w:rsidR="004A0A4F">
        <w:rPr>
          <w:rFonts w:ascii="Times New Roman" w:eastAsia="Gungsuh" w:hAnsi="Times New Roman" w:cs="Times New Roman"/>
          <w:sz w:val="28"/>
          <w:szCs w:val="28"/>
        </w:rPr>
        <w:t xml:space="preserve"> </w:t>
      </w:r>
    </w:p>
    <w:p w:rsidR="00C22658" w:rsidRDefault="008C7336" w:rsidP="00C22658">
      <w:pPr>
        <w:keepNext/>
        <w:jc w:val="both"/>
      </w:pPr>
      <w:r w:rsidRPr="004A0A4F">
        <w:rPr>
          <w:rFonts w:ascii="Times New Roman" w:eastAsia="Times New Roman" w:hAnsi="Times New Roman" w:cs="Times New Roman"/>
          <w:noProof/>
          <w:sz w:val="28"/>
          <w:szCs w:val="28"/>
        </w:rPr>
        <w:drawing>
          <wp:inline distT="0" distB="0" distL="0" distR="0" wp14:anchorId="208137B1" wp14:editId="184254EC">
            <wp:extent cx="5274310" cy="3076575"/>
            <wp:effectExtent l="0" t="0" r="254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903556_1894357680825726_1519882290_n.jpg"/>
                    <pic:cNvPicPr/>
                  </pic:nvPicPr>
                  <pic:blipFill rotWithShape="1">
                    <a:blip r:embed="rId12">
                      <a:biLevel thresh="50000"/>
                      <a:extLst>
                        <a:ext uri="{28A0092B-C50C-407E-A947-70E740481C1C}">
                          <a14:useLocalDpi xmlns:a14="http://schemas.microsoft.com/office/drawing/2010/main" val="0"/>
                        </a:ext>
                      </a:extLst>
                    </a:blip>
                    <a:srcRect t="2339" b="22099"/>
                    <a:stretch/>
                  </pic:blipFill>
                  <pic:spPr bwMode="auto">
                    <a:xfrm>
                      <a:off x="0" y="0"/>
                      <a:ext cx="5274310" cy="3076575"/>
                    </a:xfrm>
                    <a:prstGeom prst="rect">
                      <a:avLst/>
                    </a:prstGeom>
                    <a:ln>
                      <a:noFill/>
                    </a:ln>
                    <a:extLst>
                      <a:ext uri="{53640926-AAD7-44D8-BBD7-CCE9431645EC}">
                        <a14:shadowObscured xmlns:a14="http://schemas.microsoft.com/office/drawing/2010/main"/>
                      </a:ext>
                    </a:extLst>
                  </pic:spPr>
                </pic:pic>
              </a:graphicData>
            </a:graphic>
          </wp:inline>
        </w:drawing>
      </w:r>
    </w:p>
    <w:p w:rsidR="008C7336" w:rsidRPr="004A0A4F" w:rsidRDefault="00C22658" w:rsidP="00C22658">
      <w:pPr>
        <w:pStyle w:val="aa"/>
        <w:jc w:val="both"/>
        <w:rPr>
          <w:rFonts w:ascii="Times New Roman" w:eastAsia="Times New Roman" w:hAnsi="Times New Roman" w:cs="Times New Roman"/>
          <w:sz w:val="28"/>
          <w:szCs w:val="28"/>
        </w:rPr>
      </w:pPr>
      <w:r>
        <w:t xml:space="preserve">Figure </w:t>
      </w:r>
      <w:fldSimple w:instr=" SEQ Figure \* ARABIC ">
        <w:r>
          <w:rPr>
            <w:noProof/>
          </w:rPr>
          <w:t>6</w:t>
        </w:r>
      </w:fldSimple>
      <w:bookmarkStart w:id="3" w:name="_GoBack"/>
      <w:bookmarkEnd w:id="3"/>
    </w:p>
    <w:p w:rsidR="00D37746" w:rsidRPr="004A0A4F" w:rsidRDefault="00FA4D63">
      <w:pPr>
        <w:jc w:val="both"/>
        <w:rPr>
          <w:rFonts w:ascii="Times New Roman" w:eastAsia="Times New Roman" w:hAnsi="Times New Roman" w:cs="Times New Roman"/>
          <w:b/>
          <w:sz w:val="28"/>
          <w:szCs w:val="28"/>
        </w:rPr>
      </w:pPr>
      <w:r w:rsidRPr="004A0A4F">
        <w:rPr>
          <w:rFonts w:ascii="Times New Roman" w:eastAsia="Times New Roman" w:hAnsi="Times New Roman" w:cs="Times New Roman"/>
          <w:b/>
          <w:sz w:val="28"/>
          <w:szCs w:val="28"/>
        </w:rPr>
        <w:t>Resource</w:t>
      </w:r>
    </w:p>
    <w:p w:rsidR="00D37746" w:rsidRPr="004A0A4F" w:rsidRDefault="009C1ABA" w:rsidP="009C1ABA">
      <w:pPr>
        <w:numPr>
          <w:ilvl w:val="0"/>
          <w:numId w:val="3"/>
        </w:numPr>
        <w:jc w:val="both"/>
        <w:rPr>
          <w:rFonts w:ascii="Times New Roman" w:eastAsia="Times New Roman" w:hAnsi="Times New Roman" w:cs="Times New Roman"/>
          <w:sz w:val="28"/>
          <w:szCs w:val="28"/>
        </w:rPr>
      </w:pPr>
      <w:r w:rsidRPr="004A0A4F">
        <w:rPr>
          <w:rFonts w:ascii="Times New Roman" w:eastAsia="Times New Roman" w:hAnsi="Times New Roman" w:cs="Times New Roman"/>
          <w:sz w:val="28"/>
          <w:szCs w:val="28"/>
        </w:rPr>
        <w:t>An. Acad. Bras. Ciênc. (2013)</w:t>
      </w:r>
      <w:r w:rsidR="00FA4D63" w:rsidRPr="004A0A4F">
        <w:rPr>
          <w:rFonts w:ascii="Times New Roman" w:eastAsia="Times New Roman" w:hAnsi="Times New Roman" w:cs="Times New Roman"/>
          <w:sz w:val="28"/>
          <w:szCs w:val="28"/>
        </w:rPr>
        <w:t xml:space="preserve"> </w:t>
      </w:r>
      <w:r w:rsidRPr="004A0A4F">
        <w:rPr>
          <w:rFonts w:ascii="Times New Roman" w:eastAsia="Times New Roman" w:hAnsi="Times New Roman" w:cs="Times New Roman"/>
          <w:b/>
          <w:i/>
          <w:sz w:val="28"/>
          <w:szCs w:val="28"/>
        </w:rPr>
        <w:t>Growth and biochemical composition of Chlorella vulgaris in different growth media</w:t>
      </w:r>
      <w:r w:rsidRPr="004A0A4F">
        <w:rPr>
          <w:rFonts w:ascii="Times New Roman" w:eastAsia="Times New Roman" w:hAnsi="Times New Roman" w:cs="Times New Roman"/>
          <w:sz w:val="28"/>
          <w:szCs w:val="28"/>
        </w:rPr>
        <w:t>. vol.85 no.4 Rio de Janeiro 2013 Epub Oct 11, 2013. doi: 10.1590/0001-3765201393312</w:t>
      </w:r>
    </w:p>
    <w:p w:rsidR="00D37746" w:rsidRPr="004A0A4F" w:rsidRDefault="009C1ABA" w:rsidP="009C1ABA">
      <w:pPr>
        <w:numPr>
          <w:ilvl w:val="0"/>
          <w:numId w:val="3"/>
        </w:numPr>
        <w:jc w:val="both"/>
        <w:rPr>
          <w:rFonts w:ascii="Times New Roman" w:eastAsia="Times New Roman" w:hAnsi="Times New Roman" w:cs="Times New Roman"/>
          <w:sz w:val="28"/>
          <w:szCs w:val="28"/>
        </w:rPr>
      </w:pPr>
      <w:r w:rsidRPr="004A0A4F">
        <w:rPr>
          <w:rFonts w:ascii="Times New Roman" w:eastAsia="Times New Roman" w:hAnsi="Times New Roman" w:cs="Times New Roman"/>
          <w:sz w:val="28"/>
          <w:szCs w:val="28"/>
        </w:rPr>
        <w:lastRenderedPageBreak/>
        <w:t xml:space="preserve">Wang H, Yang YT. (2017) </w:t>
      </w:r>
      <w:r w:rsidR="00FA4D63" w:rsidRPr="004A0A4F">
        <w:rPr>
          <w:rFonts w:ascii="Times New Roman" w:eastAsia="Times New Roman" w:hAnsi="Times New Roman" w:cs="Times New Roman"/>
          <w:b/>
          <w:i/>
          <w:sz w:val="28"/>
          <w:szCs w:val="28"/>
        </w:rPr>
        <w:t>Mini Photobioreactors for in Vivo Real-Time Characterization and Evolutionary Tuning of Bacterial Optogenetic Circuit</w:t>
      </w:r>
      <w:r w:rsidRPr="004A0A4F">
        <w:rPr>
          <w:rFonts w:ascii="Times New Roman" w:eastAsia="Times New Roman" w:hAnsi="Times New Roman" w:cs="Times New Roman"/>
          <w:b/>
          <w:sz w:val="28"/>
          <w:szCs w:val="28"/>
        </w:rPr>
        <w:t>.</w:t>
      </w:r>
      <w:r w:rsidRPr="004A0A4F">
        <w:rPr>
          <w:rFonts w:ascii="Times New Roman" w:eastAsia="Times New Roman" w:hAnsi="Times New Roman" w:cs="Times New Roman"/>
          <w:sz w:val="28"/>
          <w:szCs w:val="28"/>
        </w:rPr>
        <w:t xml:space="preserve"> ACS Synth Biol. 2017 Sep 15;6(9):1793-1796. doi: 10.1021/acssynbio.7b00091</w:t>
      </w:r>
    </w:p>
    <w:p w:rsidR="00D37746" w:rsidRPr="004A0A4F" w:rsidRDefault="009C1ABA" w:rsidP="009C1ABA">
      <w:pPr>
        <w:numPr>
          <w:ilvl w:val="0"/>
          <w:numId w:val="3"/>
        </w:numPr>
        <w:jc w:val="both"/>
        <w:rPr>
          <w:rFonts w:ascii="Times New Roman" w:eastAsia="Times New Roman" w:hAnsi="Times New Roman" w:cs="Times New Roman"/>
          <w:sz w:val="28"/>
          <w:szCs w:val="28"/>
        </w:rPr>
      </w:pPr>
      <w:r w:rsidRPr="004A0A4F">
        <w:rPr>
          <w:rFonts w:ascii="Times New Roman" w:eastAsia="Times New Roman" w:hAnsi="Times New Roman" w:cs="Times New Roman"/>
          <w:sz w:val="28"/>
          <w:szCs w:val="28"/>
        </w:rPr>
        <w:t xml:space="preserve">Kuan, David (2013) </w:t>
      </w:r>
      <w:r w:rsidR="008C7336" w:rsidRPr="004A0A4F">
        <w:rPr>
          <w:rFonts w:ascii="Times New Roman" w:eastAsia="Times New Roman" w:hAnsi="Times New Roman" w:cs="Times New Roman"/>
          <w:b/>
          <w:i/>
          <w:sz w:val="28"/>
          <w:szCs w:val="28"/>
        </w:rPr>
        <w:t>Growth Optimization of</w:t>
      </w:r>
      <w:r w:rsidR="00FA4D63" w:rsidRPr="004A0A4F">
        <w:rPr>
          <w:rFonts w:ascii="Times New Roman" w:eastAsia="Times New Roman" w:hAnsi="Times New Roman" w:cs="Times New Roman"/>
          <w:b/>
          <w:i/>
          <w:sz w:val="28"/>
          <w:szCs w:val="28"/>
        </w:rPr>
        <w:t xml:space="preserve"> Synechococcus elongatus</w:t>
      </w:r>
      <w:r w:rsidR="008C7336" w:rsidRPr="004A0A4F">
        <w:rPr>
          <w:rFonts w:ascii="Times New Roman" w:eastAsia="Times New Roman" w:hAnsi="Times New Roman" w:cs="Times New Roman"/>
          <w:b/>
          <w:i/>
          <w:sz w:val="28"/>
          <w:szCs w:val="28"/>
        </w:rPr>
        <w:t xml:space="preserve"> PCC 7942 In Lab Flask and 2D Photobioreactor</w:t>
      </w:r>
      <w:r w:rsidRPr="004A0A4F">
        <w:rPr>
          <w:rFonts w:ascii="Times New Roman" w:eastAsia="Times New Roman" w:hAnsi="Times New Roman" w:cs="Times New Roman"/>
          <w:sz w:val="28"/>
          <w:szCs w:val="28"/>
        </w:rPr>
        <w:t>. University of British Columbia. 2013 Sep 3. doi: 10.14288/1.0074247</w:t>
      </w:r>
    </w:p>
    <w:sectPr w:rsidR="00D37746" w:rsidRPr="004A0A4F">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3E" w:rsidRDefault="00C0523E" w:rsidP="00045021">
      <w:r>
        <w:separator/>
      </w:r>
    </w:p>
  </w:endnote>
  <w:endnote w:type="continuationSeparator" w:id="0">
    <w:p w:rsidR="00C0523E" w:rsidRDefault="00C0523E" w:rsidP="000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Gungsuh">
    <w:altName w:val="Times New Roman"/>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3E" w:rsidRDefault="00C0523E" w:rsidP="00045021">
      <w:r>
        <w:separator/>
      </w:r>
    </w:p>
  </w:footnote>
  <w:footnote w:type="continuationSeparator" w:id="0">
    <w:p w:rsidR="00C0523E" w:rsidRDefault="00C0523E" w:rsidP="00045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AF0"/>
    <w:multiLevelType w:val="multilevel"/>
    <w:tmpl w:val="AEB6331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8B24FE"/>
    <w:multiLevelType w:val="multilevel"/>
    <w:tmpl w:val="CDFE192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BF7482"/>
    <w:multiLevelType w:val="multilevel"/>
    <w:tmpl w:val="89FC162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eastAsiaTheme="minorEastAsia" w:hAnsi="Times New Roman" w:cs="Times New Roman"/>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7B0744"/>
    <w:multiLevelType w:val="hybridMultilevel"/>
    <w:tmpl w:val="FB8A7EBE"/>
    <w:lvl w:ilvl="0" w:tplc="6B7E2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F66644"/>
    <w:multiLevelType w:val="multilevel"/>
    <w:tmpl w:val="0AEEA77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8500417"/>
    <w:multiLevelType w:val="multilevel"/>
    <w:tmpl w:val="3462E3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37746"/>
    <w:rsid w:val="00045021"/>
    <w:rsid w:val="00220DC1"/>
    <w:rsid w:val="00333A16"/>
    <w:rsid w:val="00395F75"/>
    <w:rsid w:val="003F4D66"/>
    <w:rsid w:val="004A0A4F"/>
    <w:rsid w:val="0053605E"/>
    <w:rsid w:val="005B3E65"/>
    <w:rsid w:val="00756341"/>
    <w:rsid w:val="007C632E"/>
    <w:rsid w:val="008C7336"/>
    <w:rsid w:val="00986F19"/>
    <w:rsid w:val="009C1ABA"/>
    <w:rsid w:val="00AA649F"/>
    <w:rsid w:val="00C0523E"/>
    <w:rsid w:val="00C22658"/>
    <w:rsid w:val="00C512B7"/>
    <w:rsid w:val="00C73BB7"/>
    <w:rsid w:val="00D37746"/>
    <w:rsid w:val="00E42CD9"/>
    <w:rsid w:val="00FA4D63"/>
    <w:rsid w:val="00FF1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7355"/>
  <w15:docId w15:val="{0DEB2779-749C-43A5-8AC6-9C27F98E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45021"/>
    <w:pPr>
      <w:tabs>
        <w:tab w:val="center" w:pos="4153"/>
        <w:tab w:val="right" w:pos="8306"/>
      </w:tabs>
      <w:snapToGrid w:val="0"/>
    </w:pPr>
    <w:rPr>
      <w:sz w:val="20"/>
      <w:szCs w:val="20"/>
    </w:rPr>
  </w:style>
  <w:style w:type="character" w:customStyle="1" w:styleId="a6">
    <w:name w:val="頁首 字元"/>
    <w:basedOn w:val="a0"/>
    <w:link w:val="a5"/>
    <w:uiPriority w:val="99"/>
    <w:rsid w:val="00045021"/>
    <w:rPr>
      <w:sz w:val="20"/>
      <w:szCs w:val="20"/>
    </w:rPr>
  </w:style>
  <w:style w:type="paragraph" w:styleId="a7">
    <w:name w:val="footer"/>
    <w:basedOn w:val="a"/>
    <w:link w:val="a8"/>
    <w:uiPriority w:val="99"/>
    <w:unhideWhenUsed/>
    <w:rsid w:val="00045021"/>
    <w:pPr>
      <w:tabs>
        <w:tab w:val="center" w:pos="4153"/>
        <w:tab w:val="right" w:pos="8306"/>
      </w:tabs>
      <w:snapToGrid w:val="0"/>
    </w:pPr>
    <w:rPr>
      <w:sz w:val="20"/>
      <w:szCs w:val="20"/>
    </w:rPr>
  </w:style>
  <w:style w:type="character" w:customStyle="1" w:styleId="a8">
    <w:name w:val="頁尾 字元"/>
    <w:basedOn w:val="a0"/>
    <w:link w:val="a7"/>
    <w:uiPriority w:val="99"/>
    <w:rsid w:val="00045021"/>
    <w:rPr>
      <w:sz w:val="20"/>
      <w:szCs w:val="20"/>
    </w:rPr>
  </w:style>
  <w:style w:type="paragraph" w:styleId="a9">
    <w:name w:val="List Paragraph"/>
    <w:basedOn w:val="a"/>
    <w:uiPriority w:val="34"/>
    <w:qFormat/>
    <w:rsid w:val="00045021"/>
    <w:pPr>
      <w:ind w:leftChars="200" w:left="480"/>
    </w:pPr>
  </w:style>
  <w:style w:type="paragraph" w:styleId="aa">
    <w:name w:val="caption"/>
    <w:basedOn w:val="a"/>
    <w:next w:val="a"/>
    <w:uiPriority w:val="35"/>
    <w:unhideWhenUsed/>
    <w:qFormat/>
    <w:rsid w:val="00C226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ngerwu\Desktop\&#29983;&#38263;&#36039;&#2600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800" b="1"/>
              <a:t>Chlorella Vulgaris Growth Curve measured by photobioreactor</a:t>
            </a:r>
          </a:p>
        </c:rich>
      </c:tx>
      <c:layout>
        <c:manualLayout>
          <c:xMode val="edge"/>
          <c:yMode val="edge"/>
          <c:x val="0.11429943237771607"/>
          <c:y val="4.87309696610277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scatterChart>
        <c:scatterStyle val="lineMarker"/>
        <c:varyColors val="0"/>
        <c:ser>
          <c:idx val="0"/>
          <c:order val="0"/>
          <c:tx>
            <c:strRef>
              <c:f>[生長資料.xlsx]工作表4!$Q$1</c:f>
              <c:strCache>
                <c:ptCount val="1"/>
                <c:pt idx="0">
                  <c:v>CHL( Sample 1 )</c:v>
                </c:pt>
              </c:strCache>
            </c:strRef>
          </c:tx>
          <c:spPr>
            <a:ln w="19050" cap="rnd">
              <a:solidFill>
                <a:schemeClr val="accent2"/>
              </a:solidFill>
              <a:round/>
            </a:ln>
            <a:effectLst/>
          </c:spPr>
          <c:marker>
            <c:symbol val="none"/>
          </c:marker>
          <c:xVal>
            <c:numRef>
              <c:f>[生長資料.xlsx]工作表4!$P$2:$P$29</c:f>
              <c:numCache>
                <c:formatCode>General</c:formatCode>
                <c:ptCount val="28"/>
                <c:pt idx="0">
                  <c:v>0</c:v>
                </c:pt>
                <c:pt idx="1">
                  <c:v>360</c:v>
                </c:pt>
                <c:pt idx="2">
                  <c:v>720</c:v>
                </c:pt>
                <c:pt idx="3">
                  <c:v>1080</c:v>
                </c:pt>
                <c:pt idx="4">
                  <c:v>1440</c:v>
                </c:pt>
                <c:pt idx="5">
                  <c:v>1800</c:v>
                </c:pt>
                <c:pt idx="6">
                  <c:v>2160</c:v>
                </c:pt>
                <c:pt idx="7">
                  <c:v>2520</c:v>
                </c:pt>
                <c:pt idx="8">
                  <c:v>2880</c:v>
                </c:pt>
                <c:pt idx="9">
                  <c:v>3240</c:v>
                </c:pt>
                <c:pt idx="10">
                  <c:v>3600</c:v>
                </c:pt>
                <c:pt idx="11">
                  <c:v>3960</c:v>
                </c:pt>
                <c:pt idx="12">
                  <c:v>4320</c:v>
                </c:pt>
                <c:pt idx="13">
                  <c:v>4680</c:v>
                </c:pt>
                <c:pt idx="14">
                  <c:v>5040</c:v>
                </c:pt>
                <c:pt idx="15">
                  <c:v>5400</c:v>
                </c:pt>
                <c:pt idx="16">
                  <c:v>5760</c:v>
                </c:pt>
                <c:pt idx="17">
                  <c:v>6120</c:v>
                </c:pt>
                <c:pt idx="18">
                  <c:v>6480</c:v>
                </c:pt>
                <c:pt idx="19">
                  <c:v>6840</c:v>
                </c:pt>
                <c:pt idx="20">
                  <c:v>7200</c:v>
                </c:pt>
                <c:pt idx="21">
                  <c:v>7560</c:v>
                </c:pt>
                <c:pt idx="22">
                  <c:v>7920</c:v>
                </c:pt>
                <c:pt idx="23">
                  <c:v>8280</c:v>
                </c:pt>
                <c:pt idx="24">
                  <c:v>8640</c:v>
                </c:pt>
                <c:pt idx="25">
                  <c:v>9000</c:v>
                </c:pt>
                <c:pt idx="26">
                  <c:v>9360</c:v>
                </c:pt>
                <c:pt idx="27">
                  <c:v>9720</c:v>
                </c:pt>
              </c:numCache>
            </c:numRef>
          </c:xVal>
          <c:yVal>
            <c:numRef>
              <c:f>[生長資料.xlsx]工作表4!$Q$2:$Q$29</c:f>
              <c:numCache>
                <c:formatCode>General</c:formatCode>
                <c:ptCount val="28"/>
                <c:pt idx="0">
                  <c:v>0.10032532805282814</c:v>
                </c:pt>
                <c:pt idx="1">
                  <c:v>0.10008390959048076</c:v>
                </c:pt>
                <c:pt idx="2">
                  <c:v>0.10032532805282814</c:v>
                </c:pt>
                <c:pt idx="3">
                  <c:v>0.10056732885527594</c:v>
                </c:pt>
                <c:pt idx="4">
                  <c:v>0.10056732885527594</c:v>
                </c:pt>
                <c:pt idx="5">
                  <c:v>0.10056732885527594</c:v>
                </c:pt>
                <c:pt idx="6">
                  <c:v>0.10008390959048076</c:v>
                </c:pt>
                <c:pt idx="7">
                  <c:v>0.10081041110229305</c:v>
                </c:pt>
                <c:pt idx="8">
                  <c:v>0.10056732885527594</c:v>
                </c:pt>
                <c:pt idx="9">
                  <c:v>9.9843072066916172E-2</c:v>
                </c:pt>
                <c:pt idx="10">
                  <c:v>9.9602322346309516E-2</c:v>
                </c:pt>
                <c:pt idx="11">
                  <c:v>9.9843072066916172E-2</c:v>
                </c:pt>
                <c:pt idx="12">
                  <c:v>9.9602322346309516E-2</c:v>
                </c:pt>
                <c:pt idx="13">
                  <c:v>0.10008390959048076</c:v>
                </c:pt>
                <c:pt idx="14">
                  <c:v>9.9843072066916172E-2</c:v>
                </c:pt>
                <c:pt idx="15">
                  <c:v>9.9602322346309516E-2</c:v>
                </c:pt>
                <c:pt idx="16">
                  <c:v>9.9362643693134189E-2</c:v>
                </c:pt>
                <c:pt idx="17">
                  <c:v>9.9362643693134189E-2</c:v>
                </c:pt>
                <c:pt idx="18">
                  <c:v>9.9362643693134189E-2</c:v>
                </c:pt>
                <c:pt idx="19">
                  <c:v>9.9362643693134189E-2</c:v>
                </c:pt>
                <c:pt idx="20">
                  <c:v>9.9123541792141293E-2</c:v>
                </c:pt>
                <c:pt idx="21">
                  <c:v>9.9362643693134189E-2</c:v>
                </c:pt>
                <c:pt idx="22">
                  <c:v>9.9123541792141293E-2</c:v>
                </c:pt>
                <c:pt idx="23">
                  <c:v>9.9123541792141293E-2</c:v>
                </c:pt>
                <c:pt idx="24">
                  <c:v>9.9123541792141293E-2</c:v>
                </c:pt>
                <c:pt idx="25">
                  <c:v>9.9123541792141293E-2</c:v>
                </c:pt>
                <c:pt idx="26">
                  <c:v>9.9123541792141293E-2</c:v>
                </c:pt>
                <c:pt idx="27">
                  <c:v>9.9123541792141293E-2</c:v>
                </c:pt>
              </c:numCache>
            </c:numRef>
          </c:yVal>
          <c:smooth val="0"/>
          <c:extLst>
            <c:ext xmlns:c16="http://schemas.microsoft.com/office/drawing/2014/chart" uri="{C3380CC4-5D6E-409C-BE32-E72D297353CC}">
              <c16:uniqueId val="{00000000-F93E-4B11-B9BE-600A1FA056E2}"/>
            </c:ext>
          </c:extLst>
        </c:ser>
        <c:ser>
          <c:idx val="1"/>
          <c:order val="1"/>
          <c:tx>
            <c:strRef>
              <c:f>[生長資料.xlsx]工作表4!$R$1</c:f>
              <c:strCache>
                <c:ptCount val="1"/>
                <c:pt idx="0">
                  <c:v>CHL( Sample 2 )</c:v>
                </c:pt>
              </c:strCache>
            </c:strRef>
          </c:tx>
          <c:spPr>
            <a:ln w="19050" cap="rnd">
              <a:solidFill>
                <a:schemeClr val="accent4"/>
              </a:solidFill>
              <a:round/>
            </a:ln>
            <a:effectLst/>
          </c:spPr>
          <c:marker>
            <c:symbol val="none"/>
          </c:marker>
          <c:xVal>
            <c:numRef>
              <c:f>[生長資料.xlsx]工作表4!$P$2:$P$29</c:f>
              <c:numCache>
                <c:formatCode>General</c:formatCode>
                <c:ptCount val="28"/>
                <c:pt idx="0">
                  <c:v>0</c:v>
                </c:pt>
                <c:pt idx="1">
                  <c:v>360</c:v>
                </c:pt>
                <c:pt idx="2">
                  <c:v>720</c:v>
                </c:pt>
                <c:pt idx="3">
                  <c:v>1080</c:v>
                </c:pt>
                <c:pt idx="4">
                  <c:v>1440</c:v>
                </c:pt>
                <c:pt idx="5">
                  <c:v>1800</c:v>
                </c:pt>
                <c:pt idx="6">
                  <c:v>2160</c:v>
                </c:pt>
                <c:pt idx="7">
                  <c:v>2520</c:v>
                </c:pt>
                <c:pt idx="8">
                  <c:v>2880</c:v>
                </c:pt>
                <c:pt idx="9">
                  <c:v>3240</c:v>
                </c:pt>
                <c:pt idx="10">
                  <c:v>3600</c:v>
                </c:pt>
                <c:pt idx="11">
                  <c:v>3960</c:v>
                </c:pt>
                <c:pt idx="12">
                  <c:v>4320</c:v>
                </c:pt>
                <c:pt idx="13">
                  <c:v>4680</c:v>
                </c:pt>
                <c:pt idx="14">
                  <c:v>5040</c:v>
                </c:pt>
                <c:pt idx="15">
                  <c:v>5400</c:v>
                </c:pt>
                <c:pt idx="16">
                  <c:v>5760</c:v>
                </c:pt>
                <c:pt idx="17">
                  <c:v>6120</c:v>
                </c:pt>
                <c:pt idx="18">
                  <c:v>6480</c:v>
                </c:pt>
                <c:pt idx="19">
                  <c:v>6840</c:v>
                </c:pt>
                <c:pt idx="20">
                  <c:v>7200</c:v>
                </c:pt>
                <c:pt idx="21">
                  <c:v>7560</c:v>
                </c:pt>
                <c:pt idx="22">
                  <c:v>7920</c:v>
                </c:pt>
                <c:pt idx="23">
                  <c:v>8280</c:v>
                </c:pt>
                <c:pt idx="24">
                  <c:v>8640</c:v>
                </c:pt>
                <c:pt idx="25">
                  <c:v>9000</c:v>
                </c:pt>
                <c:pt idx="26">
                  <c:v>9360</c:v>
                </c:pt>
                <c:pt idx="27">
                  <c:v>9720</c:v>
                </c:pt>
              </c:numCache>
            </c:numRef>
          </c:xVal>
          <c:yVal>
            <c:numRef>
              <c:f>[生長資料.xlsx]工作表4!$R$2:$R$29</c:f>
              <c:numCache>
                <c:formatCode>General</c:formatCode>
                <c:ptCount val="28"/>
                <c:pt idx="0">
                  <c:v>0.12713690366818364</c:v>
                </c:pt>
                <c:pt idx="1">
                  <c:v>0.13134698498649794</c:v>
                </c:pt>
                <c:pt idx="2">
                  <c:v>0.12713690366818364</c:v>
                </c:pt>
                <c:pt idx="3">
                  <c:v>0.12301267994803562</c:v>
                </c:pt>
                <c:pt idx="4">
                  <c:v>0.12713690366818364</c:v>
                </c:pt>
                <c:pt idx="5">
                  <c:v>0.12923217911344353</c:v>
                </c:pt>
                <c:pt idx="6">
                  <c:v>0.12403525788570209</c:v>
                </c:pt>
                <c:pt idx="7">
                  <c:v>0.1179759827635279</c:v>
                </c:pt>
                <c:pt idx="8">
                  <c:v>0.11113782295666354</c:v>
                </c:pt>
                <c:pt idx="9">
                  <c:v>0.11403858077113217</c:v>
                </c:pt>
                <c:pt idx="10">
                  <c:v>0.10178674634201125</c:v>
                </c:pt>
                <c:pt idx="11">
                  <c:v>0.10269976289217968</c:v>
                </c:pt>
                <c:pt idx="12">
                  <c:v>0.10922809448182451</c:v>
                </c:pt>
                <c:pt idx="13">
                  <c:v>0.10828155384106312</c:v>
                </c:pt>
                <c:pt idx="14">
                  <c:v>0.10828155384106312</c:v>
                </c:pt>
                <c:pt idx="15">
                  <c:v>0.11501483731838931</c:v>
                </c:pt>
                <c:pt idx="16">
                  <c:v>0.11113782295666354</c:v>
                </c:pt>
                <c:pt idx="17">
                  <c:v>0.10733987384712319</c:v>
                </c:pt>
                <c:pt idx="18">
                  <c:v>0.11209910673255298</c:v>
                </c:pt>
                <c:pt idx="19">
                  <c:v>0.10087841828676995</c:v>
                </c:pt>
                <c:pt idx="20">
                  <c:v>0.10640111472454751</c:v>
                </c:pt>
                <c:pt idx="21">
                  <c:v>0.11017952085849046</c:v>
                </c:pt>
                <c:pt idx="22">
                  <c:v>9.817949686929521E-2</c:v>
                </c:pt>
                <c:pt idx="23">
                  <c:v>0.10922809448182451</c:v>
                </c:pt>
                <c:pt idx="24">
                  <c:v>0.10454185358408426</c:v>
                </c:pt>
                <c:pt idx="25">
                  <c:v>0.10640111472454751</c:v>
                </c:pt>
                <c:pt idx="26">
                  <c:v>0.10269976289217968</c:v>
                </c:pt>
                <c:pt idx="27">
                  <c:v>9.7289692652258827E-2</c:v>
                </c:pt>
              </c:numCache>
            </c:numRef>
          </c:yVal>
          <c:smooth val="0"/>
          <c:extLst>
            <c:ext xmlns:c16="http://schemas.microsoft.com/office/drawing/2014/chart" uri="{C3380CC4-5D6E-409C-BE32-E72D297353CC}">
              <c16:uniqueId val="{00000001-F93E-4B11-B9BE-600A1FA056E2}"/>
            </c:ext>
          </c:extLst>
        </c:ser>
        <c:dLbls>
          <c:showLegendKey val="0"/>
          <c:showVal val="0"/>
          <c:showCatName val="0"/>
          <c:showSerName val="0"/>
          <c:showPercent val="0"/>
          <c:showBubbleSize val="0"/>
        </c:dLbls>
        <c:axId val="688370736"/>
        <c:axId val="688370176"/>
      </c:scatterChart>
      <c:scatterChart>
        <c:scatterStyle val="lineMarker"/>
        <c:varyColors val="0"/>
        <c:ser>
          <c:idx val="2"/>
          <c:order val="2"/>
          <c:tx>
            <c:strRef>
              <c:f>[生長資料.xlsx]工作表4!$S$1</c:f>
              <c:strCache>
                <c:ptCount val="1"/>
                <c:pt idx="0">
                  <c:v>CHL( Sample 3 )</c:v>
                </c:pt>
              </c:strCache>
            </c:strRef>
          </c:tx>
          <c:spPr>
            <a:ln w="19050" cap="rnd">
              <a:solidFill>
                <a:schemeClr val="accent6"/>
              </a:solidFill>
              <a:round/>
            </a:ln>
            <a:effectLst/>
          </c:spPr>
          <c:marker>
            <c:symbol val="none"/>
          </c:marker>
          <c:xVal>
            <c:numRef>
              <c:f>[生長資料.xlsx]工作表4!$P$2:$P$29</c:f>
              <c:numCache>
                <c:formatCode>General</c:formatCode>
                <c:ptCount val="28"/>
                <c:pt idx="0">
                  <c:v>0</c:v>
                </c:pt>
                <c:pt idx="1">
                  <c:v>360</c:v>
                </c:pt>
                <c:pt idx="2">
                  <c:v>720</c:v>
                </c:pt>
                <c:pt idx="3">
                  <c:v>1080</c:v>
                </c:pt>
                <c:pt idx="4">
                  <c:v>1440</c:v>
                </c:pt>
                <c:pt idx="5">
                  <c:v>1800</c:v>
                </c:pt>
                <c:pt idx="6">
                  <c:v>2160</c:v>
                </c:pt>
                <c:pt idx="7">
                  <c:v>2520</c:v>
                </c:pt>
                <c:pt idx="8">
                  <c:v>2880</c:v>
                </c:pt>
                <c:pt idx="9">
                  <c:v>3240</c:v>
                </c:pt>
                <c:pt idx="10">
                  <c:v>3600</c:v>
                </c:pt>
                <c:pt idx="11">
                  <c:v>3960</c:v>
                </c:pt>
                <c:pt idx="12">
                  <c:v>4320</c:v>
                </c:pt>
                <c:pt idx="13">
                  <c:v>4680</c:v>
                </c:pt>
                <c:pt idx="14">
                  <c:v>5040</c:v>
                </c:pt>
                <c:pt idx="15">
                  <c:v>5400</c:v>
                </c:pt>
                <c:pt idx="16">
                  <c:v>5760</c:v>
                </c:pt>
                <c:pt idx="17">
                  <c:v>6120</c:v>
                </c:pt>
                <c:pt idx="18">
                  <c:v>6480</c:v>
                </c:pt>
                <c:pt idx="19">
                  <c:v>6840</c:v>
                </c:pt>
                <c:pt idx="20">
                  <c:v>7200</c:v>
                </c:pt>
                <c:pt idx="21">
                  <c:v>7560</c:v>
                </c:pt>
                <c:pt idx="22">
                  <c:v>7920</c:v>
                </c:pt>
                <c:pt idx="23">
                  <c:v>8280</c:v>
                </c:pt>
                <c:pt idx="24">
                  <c:v>8640</c:v>
                </c:pt>
                <c:pt idx="25">
                  <c:v>9000</c:v>
                </c:pt>
                <c:pt idx="26">
                  <c:v>9360</c:v>
                </c:pt>
                <c:pt idx="27">
                  <c:v>9720</c:v>
                </c:pt>
              </c:numCache>
            </c:numRef>
          </c:xVal>
          <c:yVal>
            <c:numRef>
              <c:f>[生長資料.xlsx]工作表4!$S$2:$S$29</c:f>
              <c:numCache>
                <c:formatCode>General</c:formatCode>
                <c:ptCount val="28"/>
                <c:pt idx="0">
                  <c:v>8.9614180006322236E-2</c:v>
                </c:pt>
                <c:pt idx="1">
                  <c:v>8.9614180006322236E-2</c:v>
                </c:pt>
                <c:pt idx="2">
                  <c:v>8.9614180006322236E-2</c:v>
                </c:pt>
                <c:pt idx="3">
                  <c:v>8.9614180006322236E-2</c:v>
                </c:pt>
                <c:pt idx="4">
                  <c:v>8.9153995984157783E-2</c:v>
                </c:pt>
                <c:pt idx="5">
                  <c:v>8.9614180006322236E-2</c:v>
                </c:pt>
                <c:pt idx="6">
                  <c:v>9.007673934921033E-2</c:v>
                </c:pt>
                <c:pt idx="7">
                  <c:v>8.9153995984157783E-2</c:v>
                </c:pt>
                <c:pt idx="8">
                  <c:v>9.10099932533487E-2</c:v>
                </c:pt>
                <c:pt idx="9">
                  <c:v>9.10099932533487E-2</c:v>
                </c:pt>
                <c:pt idx="10">
                  <c:v>9.3866190842965186E-2</c:v>
                </c:pt>
                <c:pt idx="11">
                  <c:v>9.2426572313802136E-2</c:v>
                </c:pt>
                <c:pt idx="12">
                  <c:v>9.5328232593693496E-2</c:v>
                </c:pt>
                <c:pt idx="13">
                  <c:v>9.4838705941798676E-2</c:v>
                </c:pt>
                <c:pt idx="14">
                  <c:v>9.5328232593693496E-2</c:v>
                </c:pt>
                <c:pt idx="15">
                  <c:v>9.5328232593693496E-2</c:v>
                </c:pt>
                <c:pt idx="16">
                  <c:v>9.6315895400822582E-2</c:v>
                </c:pt>
                <c:pt idx="17">
                  <c:v>9.5328232593693496E-2</c:v>
                </c:pt>
                <c:pt idx="18">
                  <c:v>9.5328232593693496E-2</c:v>
                </c:pt>
                <c:pt idx="19">
                  <c:v>9.5820286023453313E-2</c:v>
                </c:pt>
                <c:pt idx="20">
                  <c:v>9.4838705941798676E-2</c:v>
                </c:pt>
                <c:pt idx="21">
                  <c:v>9.4351693092335667E-2</c:v>
                </c:pt>
                <c:pt idx="22">
                  <c:v>9.2904628452620264E-2</c:v>
                </c:pt>
                <c:pt idx="23">
                  <c:v>9.2904628452620264E-2</c:v>
                </c:pt>
                <c:pt idx="24">
                  <c:v>9.1479757331673697E-2</c:v>
                </c:pt>
                <c:pt idx="25">
                  <c:v>9.2426572313802136E-2</c:v>
                </c:pt>
                <c:pt idx="26">
                  <c:v>9.007673934921033E-2</c:v>
                </c:pt>
                <c:pt idx="27">
                  <c:v>9.0541686273457531E-2</c:v>
                </c:pt>
              </c:numCache>
            </c:numRef>
          </c:yVal>
          <c:smooth val="0"/>
          <c:extLst>
            <c:ext xmlns:c16="http://schemas.microsoft.com/office/drawing/2014/chart" uri="{C3380CC4-5D6E-409C-BE32-E72D297353CC}">
              <c16:uniqueId val="{00000002-F93E-4B11-B9BE-600A1FA056E2}"/>
            </c:ext>
          </c:extLst>
        </c:ser>
        <c:dLbls>
          <c:showLegendKey val="0"/>
          <c:showVal val="0"/>
          <c:showCatName val="0"/>
          <c:showSerName val="0"/>
          <c:showPercent val="0"/>
          <c:showBubbleSize val="0"/>
        </c:dLbls>
        <c:axId val="688371856"/>
        <c:axId val="688371296"/>
      </c:scatterChart>
      <c:valAx>
        <c:axId val="688370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Absorbance( OD value)</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88370736"/>
        <c:crosses val="autoZero"/>
        <c:crossBetween val="midCat"/>
      </c:valAx>
      <c:valAx>
        <c:axId val="688370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400"/>
                  <a:t>Measurement</a:t>
                </a:r>
                <a:r>
                  <a:rPr lang="en-US" altLang="zh-TW" sz="1400" baseline="0"/>
                  <a:t> time( Half minute )</a:t>
                </a:r>
                <a:endParaRPr lang="zh-TW" altLang="en-US" sz="14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88370176"/>
        <c:crosses val="autoZero"/>
        <c:crossBetween val="midCat"/>
      </c:valAx>
      <c:valAx>
        <c:axId val="6883712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Absorbance()</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88371856"/>
        <c:crosses val="max"/>
        <c:crossBetween val="midCat"/>
      </c:valAx>
      <c:valAx>
        <c:axId val="688371856"/>
        <c:scaling>
          <c:orientation val="minMax"/>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600" b="0" i="0" baseline="0">
                    <a:effectLst/>
                  </a:rPr>
                  <a:t>Measurement time( Half minute )</a:t>
                </a:r>
                <a:endParaRPr lang="zh-TW" altLang="zh-TW" sz="16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8837129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吳冠廷</cp:lastModifiedBy>
  <cp:revision>10</cp:revision>
  <dcterms:created xsi:type="dcterms:W3CDTF">2017-10-25T08:08:00Z</dcterms:created>
  <dcterms:modified xsi:type="dcterms:W3CDTF">2017-10-25T19:09:00Z</dcterms:modified>
</cp:coreProperties>
</file>